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4BA" w:rsidRDefault="001E28DC" w:rsidP="001E28DC">
      <w:pPr>
        <w:spacing w:after="0" w:line="276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Inwestor</w:t>
      </w:r>
      <w:r w:rsidRPr="001E28DC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 xml:space="preserve">                    </w:t>
      </w:r>
      <w:r w:rsidR="009B6D80">
        <w:rPr>
          <w:rFonts w:ascii="Arial" w:hAnsi="Arial" w:cs="Arial"/>
          <w:sz w:val="21"/>
          <w:szCs w:val="21"/>
        </w:rPr>
        <w:t xml:space="preserve">         </w:t>
      </w:r>
      <w:r>
        <w:rPr>
          <w:rFonts w:ascii="Arial" w:hAnsi="Arial" w:cs="Arial"/>
          <w:sz w:val="21"/>
          <w:szCs w:val="21"/>
        </w:rPr>
        <w:t>…………………………</w:t>
      </w:r>
      <w:r w:rsidR="009B6D80">
        <w:rPr>
          <w:rFonts w:ascii="Arial" w:hAnsi="Arial" w:cs="Arial"/>
          <w:sz w:val="21"/>
          <w:szCs w:val="21"/>
        </w:rPr>
        <w:t>...</w:t>
      </w:r>
    </w:p>
    <w:p w:rsidR="001E28DC" w:rsidRDefault="001E28DC" w:rsidP="001E28DC">
      <w:pPr>
        <w:spacing w:after="0" w:line="276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</w:t>
      </w:r>
      <w:r w:rsidR="009B6D80">
        <w:rPr>
          <w:rFonts w:ascii="Arial" w:hAnsi="Arial" w:cs="Arial"/>
          <w:sz w:val="21"/>
          <w:szCs w:val="21"/>
        </w:rPr>
        <w:t>……..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 xml:space="preserve">          </w:t>
      </w:r>
      <w:r w:rsidR="009B6D80">
        <w:rPr>
          <w:rFonts w:ascii="Arial" w:hAnsi="Arial" w:cs="Arial"/>
          <w:sz w:val="21"/>
          <w:szCs w:val="21"/>
        </w:rPr>
        <w:t xml:space="preserve"> </w:t>
      </w:r>
      <w:r w:rsidRPr="009B6D80">
        <w:rPr>
          <w:rFonts w:ascii="Arial" w:hAnsi="Arial" w:cs="Arial"/>
          <w:sz w:val="18"/>
          <w:szCs w:val="18"/>
        </w:rPr>
        <w:t>(miejscowość, data)</w:t>
      </w:r>
    </w:p>
    <w:p w:rsidR="001E28DC" w:rsidRDefault="001E28DC" w:rsidP="001E28DC">
      <w:pPr>
        <w:spacing w:after="0" w:line="276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</w:t>
      </w:r>
      <w:r w:rsidR="009B6D80">
        <w:rPr>
          <w:rFonts w:ascii="Arial" w:hAnsi="Arial" w:cs="Arial"/>
          <w:sz w:val="21"/>
          <w:szCs w:val="21"/>
        </w:rPr>
        <w:t>……..</w:t>
      </w:r>
    </w:p>
    <w:p w:rsidR="001E28DC" w:rsidRDefault="001E28DC" w:rsidP="001E28DC">
      <w:pPr>
        <w:spacing w:after="0" w:line="276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</w:t>
      </w:r>
      <w:r w:rsidR="009B6D80">
        <w:rPr>
          <w:rFonts w:ascii="Arial" w:hAnsi="Arial" w:cs="Arial"/>
          <w:sz w:val="21"/>
          <w:szCs w:val="21"/>
        </w:rPr>
        <w:t>……..</w:t>
      </w:r>
    </w:p>
    <w:p w:rsidR="009B6D80" w:rsidRDefault="001E28DC" w:rsidP="009B6D80">
      <w:pPr>
        <w:spacing w:after="0" w:line="276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tel. ……………………………………</w:t>
      </w:r>
      <w:r w:rsidR="009B6D80">
        <w:rPr>
          <w:rFonts w:ascii="Arial" w:hAnsi="Arial" w:cs="Arial"/>
          <w:sz w:val="21"/>
          <w:szCs w:val="21"/>
        </w:rPr>
        <w:t>………</w:t>
      </w:r>
    </w:p>
    <w:p w:rsidR="009B6D80" w:rsidRDefault="009B6D80" w:rsidP="009B6D80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9B6D80">
        <w:rPr>
          <w:rFonts w:ascii="Arial" w:hAnsi="Arial" w:cs="Arial"/>
          <w:sz w:val="18"/>
          <w:szCs w:val="18"/>
        </w:rPr>
        <w:t>(imię i nazwisko lub nazwa</w:t>
      </w:r>
      <w:r>
        <w:rPr>
          <w:rFonts w:ascii="Arial" w:hAnsi="Arial" w:cs="Arial"/>
          <w:sz w:val="18"/>
          <w:szCs w:val="18"/>
        </w:rPr>
        <w:t xml:space="preserve">, </w:t>
      </w:r>
      <w:r w:rsidRPr="009B6D80">
        <w:rPr>
          <w:rFonts w:ascii="Arial" w:hAnsi="Arial" w:cs="Arial"/>
          <w:sz w:val="18"/>
          <w:szCs w:val="18"/>
        </w:rPr>
        <w:t>adres, NIP, REGON)</w:t>
      </w:r>
    </w:p>
    <w:p w:rsidR="009B6D80" w:rsidRPr="009B6D80" w:rsidRDefault="009B6D80" w:rsidP="009B6D80">
      <w:pPr>
        <w:spacing w:after="0" w:line="276" w:lineRule="auto"/>
        <w:rPr>
          <w:rFonts w:ascii="Arial" w:hAnsi="Arial" w:cs="Arial"/>
          <w:b/>
          <w:sz w:val="10"/>
          <w:szCs w:val="10"/>
        </w:rPr>
      </w:pPr>
    </w:p>
    <w:p w:rsidR="009B6D80" w:rsidRDefault="009B6D80" w:rsidP="009B6D80">
      <w:pPr>
        <w:spacing w:after="0" w:line="276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Pełnomocnik Inwestora</w:t>
      </w:r>
      <w:r w:rsidRPr="001E28DC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 xml:space="preserve">                             ………………………………………………..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 xml:space="preserve">           </w:t>
      </w:r>
    </w:p>
    <w:p w:rsidR="009B6D80" w:rsidRDefault="009B6D80" w:rsidP="009B6D80">
      <w:pPr>
        <w:spacing w:after="0" w:line="276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………………………………………………..</w:t>
      </w:r>
      <w:r w:rsidR="00300354">
        <w:rPr>
          <w:rFonts w:ascii="Arial" w:hAnsi="Arial" w:cs="Arial"/>
          <w:sz w:val="21"/>
          <w:szCs w:val="21"/>
        </w:rPr>
        <w:tab/>
      </w:r>
      <w:r w:rsidR="00300354">
        <w:rPr>
          <w:rFonts w:ascii="Arial" w:hAnsi="Arial" w:cs="Arial"/>
          <w:sz w:val="21"/>
          <w:szCs w:val="21"/>
        </w:rPr>
        <w:tab/>
      </w:r>
    </w:p>
    <w:p w:rsidR="009B6D80" w:rsidRDefault="009B6D80" w:rsidP="009B6D80">
      <w:pPr>
        <w:spacing w:after="0" w:line="276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………………………………………………..</w:t>
      </w:r>
    </w:p>
    <w:p w:rsidR="009B6D80" w:rsidRDefault="009B6D80" w:rsidP="009B6D80">
      <w:pPr>
        <w:spacing w:after="0" w:line="276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tel. ……………………………………………</w:t>
      </w:r>
    </w:p>
    <w:p w:rsidR="009B6D80" w:rsidRDefault="009B6D80" w:rsidP="009B6D80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9B6D80">
        <w:rPr>
          <w:rFonts w:ascii="Arial" w:hAnsi="Arial" w:cs="Arial"/>
          <w:sz w:val="18"/>
          <w:szCs w:val="18"/>
        </w:rPr>
        <w:t>(imię i nazwisko lub nazwa</w:t>
      </w:r>
      <w:r>
        <w:rPr>
          <w:rFonts w:ascii="Arial" w:hAnsi="Arial" w:cs="Arial"/>
          <w:sz w:val="18"/>
          <w:szCs w:val="18"/>
        </w:rPr>
        <w:t xml:space="preserve">, </w:t>
      </w:r>
      <w:r w:rsidRPr="009B6D80">
        <w:rPr>
          <w:rFonts w:ascii="Arial" w:hAnsi="Arial" w:cs="Arial"/>
          <w:sz w:val="18"/>
          <w:szCs w:val="18"/>
        </w:rPr>
        <w:t>adres, NIP, REGON)</w:t>
      </w:r>
    </w:p>
    <w:p w:rsidR="009B6D80" w:rsidRPr="00300354" w:rsidRDefault="00300354" w:rsidP="009B24B6">
      <w:pPr>
        <w:spacing w:after="0" w:line="276" w:lineRule="auto"/>
        <w:rPr>
          <w:rFonts w:ascii="Arial" w:hAnsi="Arial" w:cs="Arial"/>
          <w:b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300354">
        <w:rPr>
          <w:rFonts w:ascii="Arial" w:hAnsi="Arial" w:cs="Arial"/>
          <w:b/>
        </w:rPr>
        <w:t>ZARZĄD DRÓG POWIATOWYCH W TURKU</w:t>
      </w:r>
    </w:p>
    <w:p w:rsidR="00300354" w:rsidRDefault="00300354" w:rsidP="009B6D80">
      <w:pPr>
        <w:spacing w:after="0" w:line="276" w:lineRule="auto"/>
        <w:rPr>
          <w:rFonts w:ascii="Arial" w:hAnsi="Arial" w:cs="Arial"/>
          <w:b/>
        </w:rPr>
      </w:pPr>
      <w:r w:rsidRPr="00300354">
        <w:rPr>
          <w:rFonts w:ascii="Arial" w:hAnsi="Arial" w:cs="Arial"/>
          <w:b/>
        </w:rPr>
        <w:tab/>
      </w:r>
      <w:r w:rsidRPr="00300354">
        <w:rPr>
          <w:rFonts w:ascii="Arial" w:hAnsi="Arial" w:cs="Arial"/>
          <w:b/>
        </w:rPr>
        <w:tab/>
      </w:r>
      <w:r w:rsidRPr="00300354">
        <w:rPr>
          <w:rFonts w:ascii="Arial" w:hAnsi="Arial" w:cs="Arial"/>
          <w:b/>
        </w:rPr>
        <w:tab/>
      </w:r>
      <w:r w:rsidRPr="00300354">
        <w:rPr>
          <w:rFonts w:ascii="Arial" w:hAnsi="Arial" w:cs="Arial"/>
          <w:b/>
        </w:rPr>
        <w:tab/>
      </w:r>
      <w:r w:rsidRPr="00300354">
        <w:rPr>
          <w:rFonts w:ascii="Arial" w:hAnsi="Arial" w:cs="Arial"/>
          <w:b/>
        </w:rPr>
        <w:tab/>
      </w:r>
      <w:r w:rsidRPr="00300354">
        <w:rPr>
          <w:rFonts w:ascii="Arial" w:hAnsi="Arial" w:cs="Arial"/>
          <w:b/>
        </w:rPr>
        <w:tab/>
      </w:r>
      <w:r w:rsidRPr="00300354">
        <w:rPr>
          <w:rFonts w:ascii="Arial" w:hAnsi="Arial" w:cs="Arial"/>
          <w:b/>
        </w:rPr>
        <w:tab/>
        <w:t>ul. Kolska Szosa 64, 62-700 Turek</w:t>
      </w:r>
    </w:p>
    <w:p w:rsidR="00300354" w:rsidRPr="00387142" w:rsidRDefault="00300354" w:rsidP="009B6D80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:rsidR="00300354" w:rsidRPr="00300354" w:rsidRDefault="00300354" w:rsidP="00300354">
      <w:pPr>
        <w:spacing w:after="0" w:line="276" w:lineRule="auto"/>
        <w:jc w:val="center"/>
        <w:rPr>
          <w:rFonts w:ascii="Arial" w:hAnsi="Arial" w:cs="Arial"/>
          <w:b/>
          <w:sz w:val="26"/>
          <w:szCs w:val="26"/>
        </w:rPr>
      </w:pPr>
      <w:r w:rsidRPr="00300354">
        <w:rPr>
          <w:rFonts w:ascii="Arial" w:hAnsi="Arial" w:cs="Arial"/>
          <w:b/>
          <w:sz w:val="26"/>
          <w:szCs w:val="26"/>
        </w:rPr>
        <w:t>W N I O S E K</w:t>
      </w:r>
    </w:p>
    <w:p w:rsidR="00F5768C" w:rsidRDefault="00300354" w:rsidP="00300354">
      <w:pPr>
        <w:spacing w:after="0" w:line="276" w:lineRule="auto"/>
        <w:jc w:val="center"/>
        <w:rPr>
          <w:rFonts w:ascii="Arial" w:hAnsi="Arial" w:cs="Arial"/>
          <w:b/>
          <w:sz w:val="26"/>
          <w:szCs w:val="26"/>
        </w:rPr>
      </w:pPr>
      <w:r w:rsidRPr="00300354">
        <w:rPr>
          <w:rFonts w:ascii="Arial" w:hAnsi="Arial" w:cs="Arial"/>
          <w:b/>
          <w:sz w:val="26"/>
          <w:szCs w:val="26"/>
        </w:rPr>
        <w:t xml:space="preserve">o </w:t>
      </w:r>
      <w:r w:rsidR="00251D7E">
        <w:rPr>
          <w:rFonts w:ascii="Arial" w:hAnsi="Arial" w:cs="Arial"/>
          <w:b/>
          <w:sz w:val="26"/>
          <w:szCs w:val="26"/>
        </w:rPr>
        <w:t>lokalizowanie</w:t>
      </w:r>
      <w:r w:rsidR="0028058B">
        <w:rPr>
          <w:rFonts w:ascii="Arial" w:hAnsi="Arial" w:cs="Arial"/>
          <w:b/>
          <w:sz w:val="26"/>
          <w:szCs w:val="26"/>
        </w:rPr>
        <w:t xml:space="preserve"> </w:t>
      </w:r>
      <w:r w:rsidR="00A03B32">
        <w:rPr>
          <w:rFonts w:ascii="Arial" w:hAnsi="Arial" w:cs="Arial"/>
          <w:b/>
          <w:sz w:val="26"/>
          <w:szCs w:val="26"/>
        </w:rPr>
        <w:t>albo</w:t>
      </w:r>
      <w:r w:rsidR="0028058B">
        <w:rPr>
          <w:rFonts w:ascii="Arial" w:hAnsi="Arial" w:cs="Arial"/>
          <w:b/>
          <w:sz w:val="26"/>
          <w:szCs w:val="26"/>
        </w:rPr>
        <w:t xml:space="preserve"> przebudowę lub remont </w:t>
      </w:r>
      <w:r w:rsidR="00F5768C">
        <w:rPr>
          <w:rFonts w:ascii="Arial" w:hAnsi="Arial" w:cs="Arial"/>
          <w:b/>
          <w:sz w:val="26"/>
          <w:szCs w:val="26"/>
        </w:rPr>
        <w:t>oraz demontaż</w:t>
      </w:r>
    </w:p>
    <w:p w:rsidR="00300354" w:rsidRDefault="0028058B" w:rsidP="00300354">
      <w:pPr>
        <w:spacing w:after="0" w:line="276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urządzeń </w:t>
      </w:r>
      <w:r w:rsidR="00251D7E">
        <w:rPr>
          <w:rFonts w:ascii="Arial" w:hAnsi="Arial" w:cs="Arial"/>
          <w:b/>
          <w:sz w:val="26"/>
          <w:szCs w:val="26"/>
        </w:rPr>
        <w:t xml:space="preserve">w pasie drogowym </w:t>
      </w:r>
    </w:p>
    <w:p w:rsidR="00B7028B" w:rsidRPr="00387142" w:rsidRDefault="00B7028B" w:rsidP="00300354">
      <w:pPr>
        <w:spacing w:after="0" w:line="276" w:lineRule="auto"/>
        <w:jc w:val="center"/>
        <w:rPr>
          <w:rFonts w:ascii="Arial" w:hAnsi="Arial" w:cs="Arial"/>
          <w:b/>
          <w:sz w:val="16"/>
          <w:szCs w:val="16"/>
        </w:rPr>
      </w:pPr>
    </w:p>
    <w:p w:rsidR="00076405" w:rsidRPr="009047AB" w:rsidRDefault="00B7028B" w:rsidP="003860DD">
      <w:pPr>
        <w:spacing w:after="0" w:line="276" w:lineRule="auto"/>
        <w:rPr>
          <w:rFonts w:ascii="Arial" w:hAnsi="Arial" w:cs="Arial"/>
          <w:sz w:val="21"/>
          <w:szCs w:val="21"/>
        </w:rPr>
      </w:pPr>
      <w:r w:rsidRPr="009047AB">
        <w:rPr>
          <w:rFonts w:ascii="Arial" w:hAnsi="Arial" w:cs="Arial"/>
          <w:sz w:val="21"/>
          <w:szCs w:val="21"/>
        </w:rPr>
        <w:t>Wnoszę o wydanie</w:t>
      </w:r>
      <w:r w:rsidR="00C42517" w:rsidRPr="009047AB">
        <w:rPr>
          <w:rFonts w:ascii="Arial" w:hAnsi="Arial" w:cs="Arial"/>
          <w:sz w:val="21"/>
          <w:szCs w:val="21"/>
        </w:rPr>
        <w:t xml:space="preserve"> (zaznacz </w:t>
      </w:r>
      <w:r w:rsidR="003A71D8" w:rsidRPr="009047AB">
        <w:rPr>
          <w:rFonts w:ascii="Arial" w:hAnsi="Arial" w:cs="Arial"/>
          <w:sz w:val="21"/>
          <w:szCs w:val="21"/>
        </w:rPr>
        <w:t xml:space="preserve">właściwe </w:t>
      </w:r>
      <w:r w:rsidR="00C42517" w:rsidRPr="009047AB">
        <w:rPr>
          <w:rFonts w:ascii="Arial" w:hAnsi="Arial" w:cs="Arial"/>
          <w:sz w:val="21"/>
          <w:szCs w:val="21"/>
        </w:rPr>
        <w:t>X)</w:t>
      </w:r>
      <w:r w:rsidRPr="009047AB">
        <w:rPr>
          <w:rFonts w:ascii="Arial" w:hAnsi="Arial" w:cs="Arial"/>
          <w:sz w:val="21"/>
          <w:szCs w:val="21"/>
        </w:rPr>
        <w:t xml:space="preserve">: </w:t>
      </w:r>
    </w:p>
    <w:p w:rsidR="00B7028B" w:rsidRPr="009047AB" w:rsidRDefault="00C42517" w:rsidP="003860DD">
      <w:pPr>
        <w:spacing w:after="0" w:line="276" w:lineRule="auto"/>
        <w:rPr>
          <w:rFonts w:ascii="Arial" w:hAnsi="Arial" w:cs="Arial"/>
          <w:i/>
          <w:sz w:val="21"/>
          <w:szCs w:val="21"/>
        </w:rPr>
      </w:pPr>
      <w:r w:rsidRPr="009047AB">
        <w:rPr>
          <w:rFonts w:ascii="Arial" w:hAnsi="Arial" w:cs="Arial"/>
          <w:i/>
          <w:sz w:val="24"/>
          <w:szCs w:val="24"/>
        </w:rPr>
        <w:t>󠆠</w:t>
      </w:r>
      <w:r w:rsidRPr="009047AB">
        <w:rPr>
          <w:rFonts w:ascii="Arial" w:hAnsi="Arial" w:cs="Arial"/>
          <w:i/>
          <w:sz w:val="21"/>
          <w:szCs w:val="21"/>
        </w:rPr>
        <w:t xml:space="preserve">   </w:t>
      </w:r>
      <w:r w:rsidR="00A331AF" w:rsidRPr="009047AB">
        <w:rPr>
          <w:rFonts w:ascii="Arial" w:hAnsi="Arial" w:cs="Arial"/>
          <w:i/>
          <w:sz w:val="21"/>
          <w:szCs w:val="21"/>
        </w:rPr>
        <w:t xml:space="preserve">opinii </w:t>
      </w:r>
      <w:r w:rsidR="001E2578" w:rsidRPr="009047AB">
        <w:rPr>
          <w:rFonts w:ascii="Arial" w:hAnsi="Arial" w:cs="Arial"/>
          <w:i/>
          <w:sz w:val="21"/>
          <w:szCs w:val="21"/>
        </w:rPr>
        <w:t>do proponowanej</w:t>
      </w:r>
      <w:r w:rsidR="00A331AF" w:rsidRPr="009047AB">
        <w:rPr>
          <w:rFonts w:ascii="Arial" w:hAnsi="Arial" w:cs="Arial"/>
          <w:i/>
          <w:sz w:val="21"/>
          <w:szCs w:val="21"/>
        </w:rPr>
        <w:t xml:space="preserve"> lokalizacji </w:t>
      </w:r>
      <w:r w:rsidR="001E2578" w:rsidRPr="009047AB">
        <w:rPr>
          <w:rFonts w:ascii="Arial" w:hAnsi="Arial" w:cs="Arial"/>
          <w:i/>
          <w:sz w:val="21"/>
          <w:szCs w:val="21"/>
        </w:rPr>
        <w:t>w pasie drogowym urządzeń obcych</w:t>
      </w:r>
    </w:p>
    <w:p w:rsidR="001E2578" w:rsidRPr="009047AB" w:rsidRDefault="00C42517" w:rsidP="003860DD">
      <w:pPr>
        <w:spacing w:after="0" w:line="276" w:lineRule="auto"/>
        <w:rPr>
          <w:rFonts w:ascii="Arial" w:hAnsi="Arial" w:cs="Arial"/>
          <w:i/>
          <w:sz w:val="21"/>
          <w:szCs w:val="21"/>
        </w:rPr>
      </w:pPr>
      <w:r w:rsidRPr="009047AB">
        <w:rPr>
          <w:rFonts w:ascii="Arial" w:hAnsi="Arial" w:cs="Arial"/>
          <w:i/>
          <w:sz w:val="24"/>
          <w:szCs w:val="24"/>
        </w:rPr>
        <w:t>󠆠</w:t>
      </w:r>
      <w:r w:rsidRPr="009047AB">
        <w:rPr>
          <w:rFonts w:ascii="Arial" w:hAnsi="Arial" w:cs="Arial"/>
          <w:i/>
          <w:sz w:val="21"/>
          <w:szCs w:val="21"/>
        </w:rPr>
        <w:t xml:space="preserve">   </w:t>
      </w:r>
      <w:r w:rsidR="001E2578" w:rsidRPr="009047AB">
        <w:rPr>
          <w:rFonts w:ascii="Arial" w:hAnsi="Arial" w:cs="Arial"/>
          <w:i/>
          <w:sz w:val="21"/>
          <w:szCs w:val="21"/>
        </w:rPr>
        <w:t>decyzji zezwalającej na lokalizowanie w pasie drogowym urządzeń obcych</w:t>
      </w:r>
      <w:r w:rsidR="00387142" w:rsidRPr="009047AB">
        <w:rPr>
          <w:rFonts w:ascii="Arial" w:hAnsi="Arial" w:cs="Arial"/>
          <w:i/>
          <w:sz w:val="21"/>
          <w:szCs w:val="21"/>
          <w:vertAlign w:val="superscript"/>
        </w:rPr>
        <w:t xml:space="preserve"> </w:t>
      </w:r>
      <w:r w:rsidR="00387142" w:rsidRPr="009047AB">
        <w:rPr>
          <w:rFonts w:ascii="Arial" w:hAnsi="Arial" w:cs="Arial"/>
          <w:sz w:val="18"/>
          <w:szCs w:val="18"/>
        </w:rPr>
        <w:t xml:space="preserve">– art. 39 ust. 3 </w:t>
      </w:r>
      <w:proofErr w:type="spellStart"/>
      <w:r w:rsidR="00387142" w:rsidRPr="009047AB">
        <w:rPr>
          <w:rFonts w:ascii="Arial" w:hAnsi="Arial" w:cs="Arial"/>
          <w:sz w:val="18"/>
          <w:szCs w:val="18"/>
        </w:rPr>
        <w:t>u.d.p</w:t>
      </w:r>
      <w:proofErr w:type="spellEnd"/>
      <w:r w:rsidR="00387142" w:rsidRPr="009047AB">
        <w:rPr>
          <w:rFonts w:ascii="Arial" w:hAnsi="Arial" w:cs="Arial"/>
          <w:sz w:val="18"/>
          <w:szCs w:val="18"/>
        </w:rPr>
        <w:t>.</w:t>
      </w:r>
    </w:p>
    <w:p w:rsidR="006C09E2" w:rsidRPr="009047AB" w:rsidRDefault="00717C6F" w:rsidP="003860DD">
      <w:pPr>
        <w:spacing w:after="0" w:line="276" w:lineRule="auto"/>
        <w:rPr>
          <w:rFonts w:ascii="Arial" w:hAnsi="Arial" w:cs="Arial"/>
          <w:sz w:val="18"/>
          <w:szCs w:val="18"/>
        </w:rPr>
      </w:pPr>
      <w:r w:rsidRPr="009047AB">
        <w:rPr>
          <w:rFonts w:ascii="Arial" w:hAnsi="Arial" w:cs="Arial"/>
          <w:i/>
          <w:sz w:val="24"/>
          <w:szCs w:val="24"/>
        </w:rPr>
        <w:t>󠆠</w:t>
      </w:r>
      <w:r w:rsidRPr="009047AB">
        <w:rPr>
          <w:rFonts w:ascii="Arial" w:hAnsi="Arial" w:cs="Arial"/>
          <w:i/>
          <w:sz w:val="21"/>
          <w:szCs w:val="21"/>
        </w:rPr>
        <w:t xml:space="preserve">   </w:t>
      </w:r>
      <w:r w:rsidR="00C42517" w:rsidRPr="009047AB">
        <w:rPr>
          <w:rFonts w:ascii="Arial" w:hAnsi="Arial" w:cs="Arial"/>
          <w:i/>
          <w:sz w:val="21"/>
          <w:szCs w:val="21"/>
        </w:rPr>
        <w:t>zgody na przebudowę/remont</w:t>
      </w:r>
      <w:r w:rsidRPr="009047AB">
        <w:rPr>
          <w:rFonts w:ascii="Arial" w:hAnsi="Arial" w:cs="Arial"/>
          <w:i/>
          <w:sz w:val="21"/>
          <w:szCs w:val="21"/>
        </w:rPr>
        <w:t xml:space="preserve"> </w:t>
      </w:r>
      <w:r w:rsidRPr="009047AB">
        <w:rPr>
          <w:rFonts w:ascii="Arial" w:hAnsi="Arial" w:cs="Arial"/>
          <w:i/>
          <w:sz w:val="21"/>
          <w:szCs w:val="21"/>
          <w:vertAlign w:val="superscript"/>
        </w:rPr>
        <w:t>*)</w:t>
      </w:r>
      <w:r w:rsidRPr="009047AB">
        <w:rPr>
          <w:rFonts w:ascii="Arial" w:hAnsi="Arial" w:cs="Arial"/>
          <w:i/>
          <w:sz w:val="21"/>
          <w:szCs w:val="21"/>
        </w:rPr>
        <w:t xml:space="preserve"> istniejących w pasie drogowym urządzeń obcych </w:t>
      </w:r>
      <w:r w:rsidRPr="009047AB">
        <w:rPr>
          <w:rFonts w:ascii="Arial" w:hAnsi="Arial" w:cs="Arial"/>
          <w:sz w:val="18"/>
          <w:szCs w:val="18"/>
        </w:rPr>
        <w:t xml:space="preserve">– art. 38 ust. 2 </w:t>
      </w:r>
      <w:proofErr w:type="spellStart"/>
      <w:r w:rsidRPr="009047AB">
        <w:rPr>
          <w:rFonts w:ascii="Arial" w:hAnsi="Arial" w:cs="Arial"/>
          <w:sz w:val="18"/>
          <w:szCs w:val="18"/>
        </w:rPr>
        <w:t>u.d.p</w:t>
      </w:r>
      <w:proofErr w:type="spellEnd"/>
      <w:r w:rsidRPr="009047AB">
        <w:rPr>
          <w:rFonts w:ascii="Arial" w:hAnsi="Arial" w:cs="Arial"/>
          <w:sz w:val="18"/>
          <w:szCs w:val="18"/>
        </w:rPr>
        <w:t>.</w:t>
      </w:r>
    </w:p>
    <w:p w:rsidR="00F5768C" w:rsidRPr="009047AB" w:rsidRDefault="00F5768C" w:rsidP="003860DD">
      <w:pPr>
        <w:spacing w:after="0" w:line="276" w:lineRule="auto"/>
        <w:rPr>
          <w:rFonts w:ascii="Arial" w:hAnsi="Arial" w:cs="Arial"/>
          <w:sz w:val="21"/>
          <w:szCs w:val="21"/>
        </w:rPr>
      </w:pPr>
      <w:r w:rsidRPr="009047AB">
        <w:rPr>
          <w:rFonts w:ascii="Arial" w:hAnsi="Arial" w:cs="Arial"/>
          <w:i/>
          <w:sz w:val="24"/>
          <w:szCs w:val="24"/>
        </w:rPr>
        <w:t>󠆠</w:t>
      </w:r>
      <w:r w:rsidRPr="009047AB">
        <w:rPr>
          <w:rFonts w:ascii="Arial" w:hAnsi="Arial" w:cs="Arial"/>
          <w:i/>
          <w:sz w:val="21"/>
          <w:szCs w:val="21"/>
        </w:rPr>
        <w:t xml:space="preserve">   zgody na demontaż istniejących w pasie drogowym urządzeń obcych </w:t>
      </w:r>
    </w:p>
    <w:p w:rsidR="00216771" w:rsidRPr="009047AB" w:rsidRDefault="00216771" w:rsidP="003860DD">
      <w:pPr>
        <w:spacing w:after="0" w:line="276" w:lineRule="auto"/>
        <w:rPr>
          <w:rFonts w:ascii="Arial" w:hAnsi="Arial" w:cs="Arial"/>
          <w:sz w:val="21"/>
          <w:szCs w:val="21"/>
        </w:rPr>
      </w:pPr>
      <w:r w:rsidRPr="009047AB">
        <w:rPr>
          <w:rFonts w:ascii="Arial" w:hAnsi="Arial" w:cs="Arial"/>
          <w:i/>
          <w:sz w:val="24"/>
          <w:szCs w:val="24"/>
        </w:rPr>
        <w:t>󠆠</w:t>
      </w:r>
      <w:r w:rsidRPr="009047AB">
        <w:rPr>
          <w:rFonts w:ascii="Arial" w:hAnsi="Arial" w:cs="Arial"/>
          <w:i/>
          <w:sz w:val="21"/>
          <w:szCs w:val="21"/>
        </w:rPr>
        <w:t xml:space="preserve">   zgody na </w:t>
      </w:r>
      <w:r w:rsidR="00927FAF" w:rsidRPr="009047AB">
        <w:rPr>
          <w:rFonts w:ascii="Arial" w:hAnsi="Arial" w:cs="Arial"/>
          <w:i/>
          <w:sz w:val="21"/>
          <w:szCs w:val="21"/>
        </w:rPr>
        <w:t xml:space="preserve">usytuowanie obiektu budowlanego przy drodze w odległości mniejszej niż przewiduje </w:t>
      </w:r>
      <w:r w:rsidR="00927FAF" w:rsidRPr="009047AB">
        <w:rPr>
          <w:rFonts w:ascii="Arial" w:hAnsi="Arial" w:cs="Arial"/>
          <w:i/>
          <w:sz w:val="21"/>
          <w:szCs w:val="21"/>
        </w:rPr>
        <w:br/>
        <w:t xml:space="preserve">      ustawa o drogach publicznych dla dróg powiatowych </w:t>
      </w:r>
      <w:r w:rsidRPr="009047AB">
        <w:rPr>
          <w:rFonts w:ascii="Arial" w:hAnsi="Arial" w:cs="Arial"/>
          <w:sz w:val="18"/>
          <w:szCs w:val="18"/>
        </w:rPr>
        <w:t xml:space="preserve">– art. </w:t>
      </w:r>
      <w:r w:rsidR="00927FAF" w:rsidRPr="009047AB">
        <w:rPr>
          <w:rFonts w:ascii="Arial" w:hAnsi="Arial" w:cs="Arial"/>
          <w:sz w:val="18"/>
          <w:szCs w:val="18"/>
        </w:rPr>
        <w:t xml:space="preserve">43 ust. 2 </w:t>
      </w:r>
      <w:proofErr w:type="spellStart"/>
      <w:r w:rsidRPr="009047AB">
        <w:rPr>
          <w:rFonts w:ascii="Arial" w:hAnsi="Arial" w:cs="Arial"/>
          <w:sz w:val="18"/>
          <w:szCs w:val="18"/>
        </w:rPr>
        <w:t>u.d.p</w:t>
      </w:r>
      <w:proofErr w:type="spellEnd"/>
      <w:r w:rsidRPr="009047AB">
        <w:rPr>
          <w:rFonts w:ascii="Arial" w:hAnsi="Arial" w:cs="Arial"/>
          <w:sz w:val="18"/>
          <w:szCs w:val="18"/>
        </w:rPr>
        <w:t>.</w:t>
      </w:r>
    </w:p>
    <w:p w:rsidR="00F836D9" w:rsidRPr="009047AB" w:rsidRDefault="00F836D9" w:rsidP="003860DD">
      <w:pPr>
        <w:spacing w:after="0" w:line="276" w:lineRule="auto"/>
        <w:rPr>
          <w:rFonts w:ascii="Arial" w:hAnsi="Arial" w:cs="Arial"/>
          <w:sz w:val="21"/>
          <w:szCs w:val="21"/>
        </w:rPr>
      </w:pPr>
      <w:r w:rsidRPr="009047AB">
        <w:rPr>
          <w:rFonts w:ascii="Arial" w:hAnsi="Arial" w:cs="Arial"/>
          <w:i/>
          <w:sz w:val="24"/>
          <w:szCs w:val="24"/>
        </w:rPr>
        <w:t>󠆠</w:t>
      </w:r>
      <w:r w:rsidRPr="009047AB">
        <w:rPr>
          <w:rFonts w:ascii="Arial" w:hAnsi="Arial" w:cs="Arial"/>
          <w:i/>
          <w:sz w:val="21"/>
          <w:szCs w:val="21"/>
        </w:rPr>
        <w:t xml:space="preserve">   uzgodnienia dla lokalizacji w pasie drogowym urządzeń związanych z potrzebami zarządzania </w:t>
      </w:r>
      <w:r w:rsidRPr="009047AB">
        <w:rPr>
          <w:rFonts w:ascii="Arial" w:hAnsi="Arial" w:cs="Arial"/>
          <w:i/>
          <w:sz w:val="21"/>
          <w:szCs w:val="21"/>
        </w:rPr>
        <w:br/>
        <w:t xml:space="preserve">      drogami, ruchu drogowego lub obsługi użytkowników ruchu (np. infrastruktura oświetleniowa, </w:t>
      </w:r>
      <w:r w:rsidRPr="009047AB">
        <w:rPr>
          <w:rFonts w:ascii="Arial" w:hAnsi="Arial" w:cs="Arial"/>
          <w:i/>
          <w:sz w:val="21"/>
          <w:szCs w:val="21"/>
        </w:rPr>
        <w:br/>
        <w:t xml:space="preserve">      kanalizacja deszczowa - związana funkcjonalnie z drogą lub ruchem drogowym) </w:t>
      </w:r>
      <w:r w:rsidRPr="009047AB">
        <w:rPr>
          <w:rFonts w:ascii="Arial" w:hAnsi="Arial" w:cs="Arial"/>
          <w:sz w:val="18"/>
          <w:szCs w:val="18"/>
        </w:rPr>
        <w:t xml:space="preserve">– art. 22 ust. 2 </w:t>
      </w:r>
      <w:proofErr w:type="spellStart"/>
      <w:r w:rsidRPr="009047AB">
        <w:rPr>
          <w:rFonts w:ascii="Arial" w:hAnsi="Arial" w:cs="Arial"/>
          <w:sz w:val="18"/>
          <w:szCs w:val="18"/>
        </w:rPr>
        <w:t>u.d.p</w:t>
      </w:r>
      <w:proofErr w:type="spellEnd"/>
      <w:r w:rsidRPr="009047AB">
        <w:rPr>
          <w:rFonts w:ascii="Arial" w:hAnsi="Arial" w:cs="Arial"/>
          <w:sz w:val="18"/>
          <w:szCs w:val="18"/>
        </w:rPr>
        <w:t>.</w:t>
      </w:r>
    </w:p>
    <w:p w:rsidR="00F836D9" w:rsidRPr="009047AB" w:rsidRDefault="00E75C06" w:rsidP="008A2601">
      <w:pPr>
        <w:spacing w:after="0" w:line="312" w:lineRule="auto"/>
        <w:rPr>
          <w:rFonts w:ascii="Arial" w:hAnsi="Arial" w:cs="Arial"/>
          <w:sz w:val="21"/>
          <w:szCs w:val="21"/>
        </w:rPr>
      </w:pPr>
      <w:r w:rsidRPr="009047AB">
        <w:rPr>
          <w:rFonts w:ascii="Arial" w:hAnsi="Arial" w:cs="Arial"/>
          <w:sz w:val="21"/>
          <w:szCs w:val="21"/>
        </w:rPr>
        <w:t>dla inwestycji</w:t>
      </w:r>
      <w:r w:rsidR="00DF725D">
        <w:rPr>
          <w:rFonts w:ascii="Arial" w:hAnsi="Arial" w:cs="Arial"/>
          <w:sz w:val="21"/>
          <w:szCs w:val="21"/>
        </w:rPr>
        <w:t>:</w:t>
      </w:r>
    </w:p>
    <w:p w:rsidR="00DF725D" w:rsidRDefault="00DF725D" w:rsidP="008A2601">
      <w:pPr>
        <w:pStyle w:val="Akapitzlist"/>
        <w:numPr>
          <w:ilvl w:val="0"/>
          <w:numId w:val="12"/>
        </w:numPr>
        <w:spacing w:after="0" w:line="312" w:lineRule="auto"/>
        <w:ind w:left="284" w:hanging="284"/>
        <w:rPr>
          <w:rFonts w:ascii="Arial" w:hAnsi="Arial" w:cs="Arial"/>
          <w:sz w:val="21"/>
          <w:szCs w:val="21"/>
        </w:rPr>
      </w:pPr>
      <w:r w:rsidRPr="00DF725D">
        <w:rPr>
          <w:rFonts w:ascii="Arial" w:hAnsi="Arial" w:cs="Arial"/>
          <w:sz w:val="21"/>
          <w:szCs w:val="21"/>
        </w:rPr>
        <w:t>rodzaj urządzeń</w:t>
      </w:r>
      <w:r>
        <w:rPr>
          <w:rFonts w:ascii="Arial" w:hAnsi="Arial" w:cs="Arial"/>
          <w:sz w:val="21"/>
          <w:szCs w:val="21"/>
        </w:rPr>
        <w:t xml:space="preserve"> </w:t>
      </w:r>
      <w:r w:rsidRPr="00DF725D">
        <w:rPr>
          <w:rFonts w:ascii="Arial" w:hAnsi="Arial" w:cs="Arial"/>
          <w:sz w:val="21"/>
          <w:szCs w:val="21"/>
        </w:rPr>
        <w:t>……………………………………………………………………………………............</w:t>
      </w:r>
      <w:r>
        <w:rPr>
          <w:rFonts w:ascii="Arial" w:hAnsi="Arial" w:cs="Arial"/>
          <w:sz w:val="21"/>
          <w:szCs w:val="21"/>
        </w:rPr>
        <w:t>......</w:t>
      </w:r>
    </w:p>
    <w:p w:rsidR="00DF725D" w:rsidRDefault="00DF725D" w:rsidP="008A2601">
      <w:pPr>
        <w:pStyle w:val="Akapitzlist"/>
        <w:spacing w:after="0" w:line="312" w:lineRule="auto"/>
        <w:ind w:left="28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….…………………………………………………………………………………………………………………….…………………………………………………………………………………………………………………….</w:t>
      </w:r>
    </w:p>
    <w:p w:rsidR="00E75C06" w:rsidRPr="00DF725D" w:rsidRDefault="00E75C06" w:rsidP="008A2601">
      <w:pPr>
        <w:pStyle w:val="Akapitzlist"/>
        <w:numPr>
          <w:ilvl w:val="0"/>
          <w:numId w:val="12"/>
        </w:numPr>
        <w:spacing w:after="0" w:line="312" w:lineRule="auto"/>
        <w:ind w:left="284" w:hanging="284"/>
        <w:rPr>
          <w:rFonts w:ascii="Arial" w:hAnsi="Arial" w:cs="Arial"/>
          <w:sz w:val="21"/>
          <w:szCs w:val="21"/>
        </w:rPr>
      </w:pPr>
      <w:r w:rsidRPr="00DF725D">
        <w:rPr>
          <w:rFonts w:ascii="Arial" w:hAnsi="Arial" w:cs="Arial"/>
          <w:sz w:val="21"/>
          <w:szCs w:val="21"/>
        </w:rPr>
        <w:t xml:space="preserve">w pasie drogowym drogi powiatowej </w:t>
      </w:r>
      <w:r w:rsidR="009047AB" w:rsidRPr="00DF725D">
        <w:rPr>
          <w:rFonts w:ascii="Arial" w:hAnsi="Arial" w:cs="Arial"/>
          <w:sz w:val="21"/>
          <w:szCs w:val="21"/>
        </w:rPr>
        <w:t>nr _ _ _ _  P</w:t>
      </w:r>
      <w:r w:rsidR="007D0977" w:rsidRPr="00DF725D">
        <w:rPr>
          <w:rFonts w:ascii="Arial" w:hAnsi="Arial" w:cs="Arial"/>
          <w:sz w:val="21"/>
          <w:szCs w:val="21"/>
        </w:rPr>
        <w:t xml:space="preserve"> </w:t>
      </w:r>
      <w:r w:rsidR="00DF725D">
        <w:rPr>
          <w:rFonts w:ascii="Arial" w:hAnsi="Arial" w:cs="Arial"/>
          <w:sz w:val="21"/>
          <w:szCs w:val="21"/>
        </w:rPr>
        <w:t>…..</w:t>
      </w:r>
      <w:r w:rsidR="007D0977" w:rsidRPr="00DF725D">
        <w:rPr>
          <w:rFonts w:ascii="Arial" w:hAnsi="Arial" w:cs="Arial"/>
          <w:sz w:val="21"/>
          <w:szCs w:val="21"/>
        </w:rPr>
        <w:t>……………………………………………………...</w:t>
      </w:r>
    </w:p>
    <w:p w:rsidR="009047AB" w:rsidRPr="00DF725D" w:rsidRDefault="009047AB" w:rsidP="008A2601">
      <w:pPr>
        <w:pStyle w:val="Akapitzlist"/>
        <w:numPr>
          <w:ilvl w:val="0"/>
          <w:numId w:val="12"/>
        </w:numPr>
        <w:spacing w:after="0" w:line="312" w:lineRule="auto"/>
        <w:ind w:left="284" w:hanging="284"/>
        <w:rPr>
          <w:rFonts w:ascii="Arial" w:hAnsi="Arial" w:cs="Arial"/>
          <w:sz w:val="21"/>
          <w:szCs w:val="21"/>
        </w:rPr>
      </w:pPr>
      <w:r w:rsidRPr="00DF725D">
        <w:rPr>
          <w:rFonts w:ascii="Arial" w:hAnsi="Arial" w:cs="Arial"/>
          <w:sz w:val="21"/>
          <w:szCs w:val="21"/>
        </w:rPr>
        <w:t>gmina, miejscowość, ulic</w:t>
      </w:r>
      <w:r w:rsidR="00CF23D0" w:rsidRPr="00DF725D">
        <w:rPr>
          <w:rFonts w:ascii="Arial" w:hAnsi="Arial" w:cs="Arial"/>
          <w:sz w:val="21"/>
          <w:szCs w:val="21"/>
        </w:rPr>
        <w:t xml:space="preserve">a </w:t>
      </w:r>
      <w:r w:rsidR="00DF725D">
        <w:rPr>
          <w:rFonts w:ascii="Arial" w:hAnsi="Arial" w:cs="Arial"/>
          <w:sz w:val="21"/>
          <w:szCs w:val="21"/>
        </w:rPr>
        <w:t>...</w:t>
      </w:r>
      <w:r w:rsidR="00DF725D" w:rsidRPr="00DF725D">
        <w:rPr>
          <w:rFonts w:ascii="Arial" w:hAnsi="Arial" w:cs="Arial"/>
          <w:sz w:val="21"/>
          <w:szCs w:val="21"/>
        </w:rPr>
        <w:t>……...</w:t>
      </w:r>
      <w:r w:rsidR="00CF23D0" w:rsidRPr="00DF725D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  <w:r w:rsidR="007D0977" w:rsidRPr="00DF725D">
        <w:rPr>
          <w:rFonts w:ascii="Arial" w:hAnsi="Arial" w:cs="Arial"/>
          <w:sz w:val="21"/>
          <w:szCs w:val="21"/>
        </w:rPr>
        <w:t>…</w:t>
      </w:r>
    </w:p>
    <w:p w:rsidR="00CF23D0" w:rsidRDefault="007D0977" w:rsidP="008A2601">
      <w:pPr>
        <w:pStyle w:val="Akapitzlist"/>
        <w:numPr>
          <w:ilvl w:val="0"/>
          <w:numId w:val="12"/>
        </w:numPr>
        <w:spacing w:after="0" w:line="312" w:lineRule="auto"/>
        <w:ind w:left="284" w:hanging="284"/>
        <w:rPr>
          <w:rFonts w:ascii="Arial" w:hAnsi="Arial" w:cs="Arial"/>
          <w:sz w:val="21"/>
          <w:szCs w:val="21"/>
        </w:rPr>
      </w:pPr>
      <w:r w:rsidRPr="00DF725D">
        <w:rPr>
          <w:rFonts w:ascii="Arial" w:hAnsi="Arial" w:cs="Arial"/>
          <w:sz w:val="21"/>
          <w:szCs w:val="21"/>
        </w:rPr>
        <w:t>numery ewidencyjne działek pasa drogowego …………………………………………………………</w:t>
      </w:r>
      <w:r w:rsidR="00DF725D">
        <w:rPr>
          <w:rFonts w:ascii="Arial" w:hAnsi="Arial" w:cs="Arial"/>
          <w:sz w:val="21"/>
          <w:szCs w:val="21"/>
        </w:rPr>
        <w:t>……</w:t>
      </w:r>
    </w:p>
    <w:p w:rsidR="00DF725D" w:rsidRPr="00DF725D" w:rsidRDefault="00DF725D" w:rsidP="008A2601">
      <w:pPr>
        <w:pStyle w:val="Akapitzlist"/>
        <w:spacing w:after="0" w:line="312" w:lineRule="auto"/>
        <w:ind w:left="28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…………………………………………………………………………………………………………………….…………………………………………………………………………………………………………………….</w:t>
      </w:r>
    </w:p>
    <w:p w:rsidR="002F4A4A" w:rsidRPr="008A2601" w:rsidRDefault="007D0977" w:rsidP="008A2601">
      <w:pPr>
        <w:pStyle w:val="Akapitzlist"/>
        <w:numPr>
          <w:ilvl w:val="0"/>
          <w:numId w:val="12"/>
        </w:numPr>
        <w:spacing w:after="0" w:line="312" w:lineRule="auto"/>
        <w:ind w:left="284" w:hanging="284"/>
        <w:jc w:val="both"/>
        <w:rPr>
          <w:rFonts w:ascii="Arial" w:hAnsi="Arial" w:cs="Arial"/>
          <w:sz w:val="21"/>
          <w:szCs w:val="21"/>
        </w:rPr>
      </w:pPr>
      <w:r w:rsidRPr="00DF725D">
        <w:rPr>
          <w:rFonts w:ascii="Arial" w:hAnsi="Arial" w:cs="Arial"/>
          <w:sz w:val="21"/>
          <w:szCs w:val="21"/>
        </w:rPr>
        <w:t>numery ewidencyjne dział</w:t>
      </w:r>
      <w:r w:rsidR="008A2601">
        <w:rPr>
          <w:rFonts w:ascii="Arial" w:hAnsi="Arial" w:cs="Arial"/>
          <w:sz w:val="21"/>
          <w:szCs w:val="21"/>
        </w:rPr>
        <w:t xml:space="preserve">ek obsługiwanych przez przyłącza lub na których usytuowany zostanie </w:t>
      </w:r>
      <w:r w:rsidR="008A2601" w:rsidRPr="008A2601">
        <w:rPr>
          <w:rFonts w:ascii="Arial" w:hAnsi="Arial" w:cs="Arial"/>
          <w:sz w:val="21"/>
          <w:szCs w:val="21"/>
        </w:rPr>
        <w:t>obiekt budowlany przy drodze</w:t>
      </w:r>
      <w:r w:rsidR="008A2601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</w:t>
      </w:r>
    </w:p>
    <w:p w:rsidR="002F4A4A" w:rsidRPr="002F4A4A" w:rsidRDefault="002F4A4A" w:rsidP="002F254A">
      <w:pPr>
        <w:spacing w:after="0" w:line="360" w:lineRule="auto"/>
        <w:rPr>
          <w:rFonts w:ascii="Arial" w:hAnsi="Arial" w:cs="Arial"/>
          <w:sz w:val="24"/>
          <w:szCs w:val="24"/>
          <w:vertAlign w:val="superscript"/>
        </w:rPr>
      </w:pPr>
      <w:r w:rsidRPr="002F4A4A">
        <w:rPr>
          <w:rFonts w:ascii="Arial" w:hAnsi="Arial" w:cs="Arial"/>
          <w:sz w:val="24"/>
          <w:szCs w:val="24"/>
          <w:vertAlign w:val="superscript"/>
        </w:rPr>
        <w:t>*) niepotrzebne skreślić</w:t>
      </w:r>
      <w:r w:rsidR="00661C0C">
        <w:rPr>
          <w:rFonts w:ascii="Arial" w:hAnsi="Arial" w:cs="Arial"/>
          <w:sz w:val="24"/>
          <w:szCs w:val="24"/>
          <w:vertAlign w:val="superscript"/>
        </w:rPr>
        <w:tab/>
      </w:r>
      <w:r w:rsidR="00661C0C">
        <w:rPr>
          <w:rFonts w:ascii="Arial" w:hAnsi="Arial" w:cs="Arial"/>
          <w:sz w:val="24"/>
          <w:szCs w:val="24"/>
          <w:vertAlign w:val="superscript"/>
        </w:rPr>
        <w:tab/>
      </w:r>
      <w:r w:rsidR="00661C0C">
        <w:rPr>
          <w:rFonts w:ascii="Arial" w:hAnsi="Arial" w:cs="Arial"/>
          <w:sz w:val="24"/>
          <w:szCs w:val="24"/>
          <w:vertAlign w:val="superscript"/>
        </w:rPr>
        <w:tab/>
      </w:r>
      <w:r w:rsidR="00661C0C">
        <w:rPr>
          <w:rFonts w:ascii="Arial" w:hAnsi="Arial" w:cs="Arial"/>
          <w:sz w:val="24"/>
          <w:szCs w:val="24"/>
          <w:vertAlign w:val="superscript"/>
        </w:rPr>
        <w:tab/>
      </w:r>
      <w:r w:rsidR="00661C0C">
        <w:rPr>
          <w:rFonts w:ascii="Arial" w:hAnsi="Arial" w:cs="Arial"/>
          <w:sz w:val="24"/>
          <w:szCs w:val="24"/>
          <w:vertAlign w:val="superscript"/>
        </w:rPr>
        <w:tab/>
      </w:r>
      <w:r w:rsidR="00661C0C">
        <w:rPr>
          <w:rFonts w:ascii="Arial" w:hAnsi="Arial" w:cs="Arial"/>
          <w:sz w:val="24"/>
          <w:szCs w:val="24"/>
          <w:vertAlign w:val="superscript"/>
        </w:rPr>
        <w:tab/>
      </w:r>
      <w:r w:rsidR="00661C0C">
        <w:rPr>
          <w:rFonts w:ascii="Arial" w:hAnsi="Arial" w:cs="Arial"/>
          <w:sz w:val="24"/>
          <w:szCs w:val="24"/>
          <w:vertAlign w:val="superscript"/>
        </w:rPr>
        <w:tab/>
        <w:t xml:space="preserve">           </w:t>
      </w:r>
      <w:proofErr w:type="spellStart"/>
      <w:r w:rsidR="00661C0C">
        <w:rPr>
          <w:rFonts w:ascii="Arial" w:hAnsi="Arial" w:cs="Arial"/>
          <w:sz w:val="24"/>
          <w:szCs w:val="24"/>
          <w:vertAlign w:val="superscript"/>
        </w:rPr>
        <w:t>u.d.p</w:t>
      </w:r>
      <w:proofErr w:type="spellEnd"/>
      <w:r w:rsidR="00661C0C">
        <w:rPr>
          <w:rFonts w:ascii="Arial" w:hAnsi="Arial" w:cs="Arial"/>
          <w:sz w:val="24"/>
          <w:szCs w:val="24"/>
          <w:vertAlign w:val="superscript"/>
        </w:rPr>
        <w:t xml:space="preserve">. – Ustawa o drogach publicznych </w:t>
      </w:r>
    </w:p>
    <w:p w:rsidR="00E703F4" w:rsidRPr="00CB13E8" w:rsidRDefault="00E703F4" w:rsidP="00857C12">
      <w:pPr>
        <w:spacing w:after="0" w:line="240" w:lineRule="auto"/>
        <w:rPr>
          <w:rFonts w:ascii="Cambria" w:hAnsi="Cambria" w:cs="Arial"/>
          <w:sz w:val="20"/>
          <w:szCs w:val="20"/>
          <w:u w:val="single"/>
        </w:rPr>
      </w:pPr>
      <w:r w:rsidRPr="00CB13E8">
        <w:rPr>
          <w:rFonts w:ascii="Cambria" w:hAnsi="Cambria" w:cs="Arial"/>
          <w:sz w:val="20"/>
          <w:szCs w:val="20"/>
          <w:u w:val="single"/>
        </w:rPr>
        <w:t>Do niniejszego wniosku załącza się:</w:t>
      </w:r>
    </w:p>
    <w:p w:rsidR="00F54029" w:rsidRPr="00CB13E8" w:rsidRDefault="00F54029" w:rsidP="00857C12">
      <w:pPr>
        <w:pStyle w:val="Standard"/>
        <w:widowControl/>
        <w:numPr>
          <w:ilvl w:val="0"/>
          <w:numId w:val="4"/>
        </w:numPr>
        <w:autoSpaceDN/>
        <w:ind w:left="284" w:hanging="284"/>
        <w:jc w:val="both"/>
        <w:textAlignment w:val="auto"/>
        <w:rPr>
          <w:rFonts w:ascii="Cambria" w:hAnsi="Cambria" w:cs="Arial"/>
          <w:sz w:val="20"/>
          <w:szCs w:val="20"/>
        </w:rPr>
      </w:pPr>
      <w:r w:rsidRPr="00CB13E8">
        <w:rPr>
          <w:rFonts w:ascii="Cambria" w:hAnsi="Cambria" w:cs="Arial"/>
          <w:sz w:val="20"/>
          <w:szCs w:val="20"/>
        </w:rPr>
        <w:t xml:space="preserve">plan sytuacyjny </w:t>
      </w:r>
      <w:r w:rsidR="00E74E45">
        <w:rPr>
          <w:rFonts w:ascii="Cambria" w:hAnsi="Cambria" w:cs="Arial"/>
          <w:sz w:val="20"/>
          <w:szCs w:val="20"/>
        </w:rPr>
        <w:t>sporządzony</w:t>
      </w:r>
      <w:r w:rsidRPr="00CB13E8">
        <w:rPr>
          <w:rFonts w:ascii="Cambria" w:hAnsi="Cambria" w:cs="Arial"/>
          <w:sz w:val="20"/>
          <w:szCs w:val="20"/>
        </w:rPr>
        <w:t xml:space="preserve"> na</w:t>
      </w:r>
      <w:r w:rsidR="008015D7">
        <w:rPr>
          <w:rFonts w:ascii="Cambria" w:hAnsi="Cambria" w:cs="Arial"/>
          <w:sz w:val="20"/>
          <w:szCs w:val="20"/>
        </w:rPr>
        <w:t xml:space="preserve"> </w:t>
      </w:r>
      <w:r w:rsidR="008015D7" w:rsidRPr="008015D7">
        <w:rPr>
          <w:rFonts w:ascii="Cambria" w:hAnsi="Cambria" w:cs="Arial"/>
          <w:sz w:val="20"/>
          <w:szCs w:val="20"/>
          <w:vertAlign w:val="superscript"/>
        </w:rPr>
        <w:t>**)</w:t>
      </w:r>
      <w:r w:rsidR="008015D7">
        <w:rPr>
          <w:rFonts w:ascii="Cambria" w:hAnsi="Cambria" w:cs="Arial"/>
          <w:sz w:val="20"/>
          <w:szCs w:val="20"/>
        </w:rPr>
        <w:t xml:space="preserve"> </w:t>
      </w:r>
      <w:r w:rsidRPr="00CB13E8">
        <w:rPr>
          <w:rFonts w:ascii="Cambria" w:hAnsi="Cambria" w:cs="Arial"/>
          <w:sz w:val="20"/>
          <w:szCs w:val="20"/>
        </w:rPr>
        <w:t>:</w:t>
      </w:r>
    </w:p>
    <w:p w:rsidR="00F54029" w:rsidRPr="00CB13E8" w:rsidRDefault="00F54029" w:rsidP="00857C12">
      <w:pPr>
        <w:pStyle w:val="Standard"/>
        <w:widowControl/>
        <w:numPr>
          <w:ilvl w:val="0"/>
          <w:numId w:val="15"/>
        </w:numPr>
        <w:autoSpaceDN/>
        <w:ind w:left="567" w:hanging="283"/>
        <w:jc w:val="both"/>
        <w:textAlignment w:val="auto"/>
        <w:rPr>
          <w:rFonts w:ascii="Cambria" w:hAnsi="Cambria" w:cs="Arial"/>
          <w:sz w:val="20"/>
          <w:szCs w:val="20"/>
        </w:rPr>
      </w:pPr>
      <w:r w:rsidRPr="00CB13E8">
        <w:rPr>
          <w:rFonts w:ascii="Cambria" w:hAnsi="Cambria" w:cs="Arial"/>
          <w:sz w:val="20"/>
          <w:szCs w:val="20"/>
        </w:rPr>
        <w:t xml:space="preserve">aktualnej mapie sytuacyjno-wysokościowej, w skali 1:500/1:1000, która została wykonana i podpisana przez uprawnionego geodetę (lub na kopii mapy z widocznym podpisem geodety pod oświadczeniem, </w:t>
      </w:r>
      <w:r w:rsidR="00196488">
        <w:rPr>
          <w:rFonts w:ascii="Cambria" w:hAnsi="Cambria" w:cs="Arial"/>
          <w:sz w:val="20"/>
          <w:szCs w:val="20"/>
        </w:rPr>
        <w:br/>
      </w:r>
      <w:r w:rsidRPr="00CB13E8">
        <w:rPr>
          <w:rFonts w:ascii="Cambria" w:hAnsi="Cambria" w:cs="Arial"/>
          <w:sz w:val="20"/>
          <w:szCs w:val="20"/>
        </w:rPr>
        <w:t>w tym poświadczonej za zgodność z oryginałem przez projektanta) wraz z podpisem projektanta – 2 egz.</w:t>
      </w:r>
      <w:r w:rsidR="00196488">
        <w:rPr>
          <w:rFonts w:ascii="Cambria" w:hAnsi="Cambria" w:cs="Arial"/>
          <w:sz w:val="20"/>
          <w:szCs w:val="20"/>
        </w:rPr>
        <w:t>,</w:t>
      </w:r>
    </w:p>
    <w:p w:rsidR="00F54029" w:rsidRPr="00CB13E8" w:rsidRDefault="00F54029" w:rsidP="00857C12">
      <w:pPr>
        <w:pStyle w:val="Standard"/>
        <w:widowControl/>
        <w:numPr>
          <w:ilvl w:val="0"/>
          <w:numId w:val="15"/>
        </w:numPr>
        <w:autoSpaceDN/>
        <w:ind w:left="567" w:hanging="283"/>
        <w:jc w:val="both"/>
        <w:textAlignment w:val="auto"/>
        <w:rPr>
          <w:rFonts w:ascii="Cambria" w:hAnsi="Cambria" w:cs="Arial"/>
          <w:sz w:val="20"/>
          <w:szCs w:val="20"/>
        </w:rPr>
      </w:pPr>
      <w:r w:rsidRPr="00CB13E8">
        <w:rPr>
          <w:rFonts w:ascii="Cambria" w:hAnsi="Cambria" w:cs="Arial"/>
          <w:sz w:val="20"/>
          <w:szCs w:val="20"/>
        </w:rPr>
        <w:t xml:space="preserve">kopii aktualnej mapy zasadniczej w skali 1:500/1:1000 przyjętej do państwowego zasobu geodezyjnego </w:t>
      </w:r>
      <w:r w:rsidR="00196488">
        <w:rPr>
          <w:rFonts w:ascii="Cambria" w:hAnsi="Cambria" w:cs="Arial"/>
          <w:sz w:val="20"/>
          <w:szCs w:val="20"/>
        </w:rPr>
        <w:br/>
      </w:r>
      <w:r w:rsidRPr="00CB13E8">
        <w:rPr>
          <w:rFonts w:ascii="Cambria" w:hAnsi="Cambria" w:cs="Arial"/>
          <w:sz w:val="20"/>
          <w:szCs w:val="20"/>
        </w:rPr>
        <w:t>i kartograficznego (z widoczną datą wykonania kopii na pieczęci przystawionej do mapy lub poprzez dołączenie licencji) wraz z podpisem projektanta – w przypadku budowy przyłączy lub stacji ładowania</w:t>
      </w:r>
      <w:r w:rsidR="00CB13E8" w:rsidRPr="00CB13E8">
        <w:rPr>
          <w:rFonts w:ascii="Cambria" w:hAnsi="Cambria" w:cs="Arial"/>
          <w:sz w:val="20"/>
          <w:szCs w:val="20"/>
        </w:rPr>
        <w:t xml:space="preserve">, </w:t>
      </w:r>
      <w:r w:rsidR="00E74E45">
        <w:rPr>
          <w:rFonts w:ascii="Cambria" w:hAnsi="Cambria" w:cs="Arial"/>
          <w:sz w:val="20"/>
          <w:szCs w:val="20"/>
        </w:rPr>
        <w:br/>
      </w:r>
      <w:r w:rsidR="00CB13E8" w:rsidRPr="00CB13E8">
        <w:rPr>
          <w:rFonts w:ascii="Cambria" w:hAnsi="Cambria" w:cs="Arial"/>
          <w:sz w:val="20"/>
          <w:szCs w:val="20"/>
        </w:rPr>
        <w:t xml:space="preserve">o czym mowa w art. 29a ustawy Prawo Budowlane (Dz. U. z 2021 poz. 2351 z </w:t>
      </w:r>
      <w:proofErr w:type="spellStart"/>
      <w:r w:rsidR="00CB13E8" w:rsidRPr="00CB13E8">
        <w:rPr>
          <w:rFonts w:ascii="Cambria" w:hAnsi="Cambria" w:cs="Arial"/>
          <w:sz w:val="20"/>
          <w:szCs w:val="20"/>
        </w:rPr>
        <w:t>późn</w:t>
      </w:r>
      <w:proofErr w:type="spellEnd"/>
      <w:r w:rsidR="00CB13E8" w:rsidRPr="00CB13E8">
        <w:rPr>
          <w:rFonts w:ascii="Cambria" w:hAnsi="Cambria" w:cs="Arial"/>
          <w:sz w:val="20"/>
          <w:szCs w:val="20"/>
        </w:rPr>
        <w:t>. zm.)</w:t>
      </w:r>
      <w:r w:rsidR="00196488">
        <w:rPr>
          <w:rFonts w:ascii="Cambria" w:hAnsi="Cambria" w:cs="Arial"/>
          <w:sz w:val="20"/>
          <w:szCs w:val="20"/>
        </w:rPr>
        <w:t xml:space="preserve"> – 2 egz.;</w:t>
      </w:r>
    </w:p>
    <w:p w:rsidR="00F54029" w:rsidRDefault="00224B1B" w:rsidP="00857C12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lastRenderedPageBreak/>
        <w:t xml:space="preserve">szczegółowe rysunki projektowanych urządzeń obcych </w:t>
      </w:r>
      <w:r w:rsidR="00884079">
        <w:rPr>
          <w:rFonts w:ascii="Cambria" w:hAnsi="Cambria" w:cs="Arial"/>
          <w:sz w:val="20"/>
          <w:szCs w:val="20"/>
        </w:rPr>
        <w:t>w pasie drogowym drogi powiatowej, tj</w:t>
      </w:r>
      <w:r w:rsidR="00CE4322">
        <w:rPr>
          <w:rFonts w:ascii="Cambria" w:hAnsi="Cambria" w:cs="Arial"/>
          <w:sz w:val="20"/>
          <w:szCs w:val="20"/>
        </w:rPr>
        <w:t>.</w:t>
      </w:r>
      <w:r w:rsidR="00884079">
        <w:rPr>
          <w:rFonts w:ascii="Cambria" w:hAnsi="Cambria" w:cs="Arial"/>
          <w:sz w:val="20"/>
          <w:szCs w:val="20"/>
        </w:rPr>
        <w:t xml:space="preserve">: przekroje poprzeczne z wyszczególnieniem wszystkich elementów, rzuty pionowe i poziome studni, sposób posadowienia w gruncie – 2 egz. (o ile wymaga </w:t>
      </w:r>
      <w:r w:rsidR="00884079" w:rsidRPr="00884079">
        <w:rPr>
          <w:rFonts w:ascii="Cambria" w:hAnsi="Cambria" w:cs="Arial"/>
          <w:sz w:val="20"/>
          <w:szCs w:val="20"/>
        </w:rPr>
        <w:t>zarządc</w:t>
      </w:r>
      <w:r w:rsidR="00884079">
        <w:rPr>
          <w:rFonts w:ascii="Cambria" w:hAnsi="Cambria" w:cs="Arial"/>
          <w:sz w:val="20"/>
          <w:szCs w:val="20"/>
        </w:rPr>
        <w:t>a</w:t>
      </w:r>
      <w:r w:rsidR="00884079" w:rsidRPr="00884079">
        <w:rPr>
          <w:rFonts w:ascii="Cambria" w:hAnsi="Cambria" w:cs="Arial"/>
          <w:sz w:val="20"/>
          <w:szCs w:val="20"/>
        </w:rPr>
        <w:t xml:space="preserve"> drogi</w:t>
      </w:r>
      <w:r w:rsidR="00884079">
        <w:rPr>
          <w:rFonts w:ascii="Cambria" w:hAnsi="Cambria" w:cs="Arial"/>
          <w:sz w:val="20"/>
          <w:szCs w:val="20"/>
        </w:rPr>
        <w:t>);</w:t>
      </w:r>
    </w:p>
    <w:p w:rsidR="00A8772C" w:rsidRPr="00196488" w:rsidRDefault="00A8772C" w:rsidP="00857C12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ascii="Cambria" w:hAnsi="Cambria" w:cs="Arial"/>
          <w:sz w:val="20"/>
          <w:szCs w:val="20"/>
        </w:rPr>
      </w:pPr>
      <w:r w:rsidRPr="00196488">
        <w:rPr>
          <w:rFonts w:ascii="Cambria" w:hAnsi="Cambria" w:cs="Arial"/>
          <w:sz w:val="20"/>
          <w:szCs w:val="20"/>
        </w:rPr>
        <w:t>kopię aktualnego dokumentu stwierdzającego tytuł prawny do nieruchomośc</w:t>
      </w:r>
      <w:r w:rsidR="00CA4BC9">
        <w:rPr>
          <w:rFonts w:ascii="Cambria" w:hAnsi="Cambria" w:cs="Arial"/>
          <w:sz w:val="20"/>
          <w:szCs w:val="20"/>
        </w:rPr>
        <w:t xml:space="preserve">i, którą włada lub użytkuje  inwestor </w:t>
      </w:r>
      <w:r w:rsidRPr="00196488">
        <w:rPr>
          <w:rFonts w:ascii="Cambria" w:hAnsi="Cambria" w:cs="Arial"/>
          <w:sz w:val="20"/>
          <w:szCs w:val="20"/>
        </w:rPr>
        <w:t>(np. aktu notarialnego, wypisu z rejestru gruntów, odpisu księgi wieczystej prowadzonej dla nieruchomości);</w:t>
      </w:r>
    </w:p>
    <w:p w:rsidR="00455279" w:rsidRPr="00196488" w:rsidRDefault="00455279" w:rsidP="00857C12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ascii="Cambria" w:hAnsi="Cambria" w:cs="Arial"/>
          <w:sz w:val="20"/>
          <w:szCs w:val="20"/>
        </w:rPr>
      </w:pPr>
      <w:r w:rsidRPr="00196488">
        <w:rPr>
          <w:rFonts w:ascii="Cambria" w:hAnsi="Cambria" w:cs="Arial"/>
          <w:sz w:val="20"/>
          <w:szCs w:val="20"/>
        </w:rPr>
        <w:t>w przypadku działania przez pełnomocnika:</w:t>
      </w:r>
    </w:p>
    <w:p w:rsidR="002432B4" w:rsidRPr="00196488" w:rsidRDefault="00455279" w:rsidP="00857C12">
      <w:pPr>
        <w:pStyle w:val="Akapitzlist"/>
        <w:numPr>
          <w:ilvl w:val="0"/>
          <w:numId w:val="6"/>
        </w:numPr>
        <w:spacing w:after="0" w:line="240" w:lineRule="auto"/>
        <w:ind w:left="851"/>
        <w:jc w:val="both"/>
        <w:rPr>
          <w:rFonts w:ascii="Cambria" w:hAnsi="Cambria" w:cs="Arial"/>
          <w:sz w:val="20"/>
          <w:szCs w:val="20"/>
        </w:rPr>
      </w:pPr>
      <w:r w:rsidRPr="00196488">
        <w:rPr>
          <w:rFonts w:ascii="Cambria" w:hAnsi="Cambria" w:cs="Arial"/>
          <w:sz w:val="20"/>
          <w:szCs w:val="20"/>
        </w:rPr>
        <w:t>pełnomocnictwo</w:t>
      </w:r>
      <w:r w:rsidR="00A33C2B" w:rsidRPr="00196488">
        <w:rPr>
          <w:rFonts w:ascii="Cambria" w:hAnsi="Cambria" w:cs="Arial"/>
          <w:sz w:val="20"/>
          <w:szCs w:val="20"/>
        </w:rPr>
        <w:t xml:space="preserve"> (oryginał lub urzędowo poświadczony odpis)</w:t>
      </w:r>
      <w:r w:rsidRPr="00196488">
        <w:rPr>
          <w:rFonts w:ascii="Cambria" w:hAnsi="Cambria" w:cs="Arial"/>
          <w:sz w:val="20"/>
          <w:szCs w:val="20"/>
        </w:rPr>
        <w:t xml:space="preserve"> do działania w imieniu</w:t>
      </w:r>
      <w:r w:rsidR="00370730">
        <w:rPr>
          <w:rFonts w:ascii="Cambria" w:hAnsi="Cambria" w:cs="Arial"/>
          <w:sz w:val="20"/>
          <w:szCs w:val="20"/>
        </w:rPr>
        <w:t xml:space="preserve"> inwestora –</w:t>
      </w:r>
      <w:r w:rsidRPr="00196488">
        <w:rPr>
          <w:rFonts w:ascii="Cambria" w:hAnsi="Cambria" w:cs="Arial"/>
          <w:sz w:val="20"/>
          <w:szCs w:val="20"/>
        </w:rPr>
        <w:t xml:space="preserve"> właściciela</w:t>
      </w:r>
      <w:r w:rsidR="0073030F">
        <w:rPr>
          <w:rFonts w:ascii="Cambria" w:hAnsi="Cambria" w:cs="Arial"/>
          <w:sz w:val="20"/>
          <w:szCs w:val="20"/>
        </w:rPr>
        <w:t xml:space="preserve"> urządzenia lub właściciela</w:t>
      </w:r>
      <w:r w:rsidRPr="00196488">
        <w:rPr>
          <w:rFonts w:ascii="Cambria" w:hAnsi="Cambria" w:cs="Arial"/>
          <w:sz w:val="20"/>
          <w:szCs w:val="20"/>
        </w:rPr>
        <w:t xml:space="preserve"> nieruchomości</w:t>
      </w:r>
      <w:bookmarkStart w:id="0" w:name="_GoBack"/>
      <w:bookmarkEnd w:id="0"/>
      <w:r w:rsidR="00743255" w:rsidRPr="00196488">
        <w:rPr>
          <w:rFonts w:ascii="Cambria" w:hAnsi="Cambria" w:cs="Arial"/>
          <w:sz w:val="20"/>
          <w:szCs w:val="20"/>
        </w:rPr>
        <w:t>,</w:t>
      </w:r>
    </w:p>
    <w:p w:rsidR="002432B4" w:rsidRPr="00196488" w:rsidRDefault="002432B4" w:rsidP="00857C12">
      <w:pPr>
        <w:pStyle w:val="Akapitzlist"/>
        <w:numPr>
          <w:ilvl w:val="0"/>
          <w:numId w:val="6"/>
        </w:numPr>
        <w:spacing w:after="0" w:line="240" w:lineRule="auto"/>
        <w:ind w:left="851"/>
        <w:jc w:val="both"/>
        <w:rPr>
          <w:rFonts w:ascii="Cambria" w:hAnsi="Cambria" w:cs="Arial"/>
          <w:sz w:val="20"/>
          <w:szCs w:val="20"/>
        </w:rPr>
      </w:pPr>
      <w:r w:rsidRPr="00196488">
        <w:rPr>
          <w:rFonts w:ascii="Cambria" w:hAnsi="Cambria" w:cs="Arial"/>
          <w:sz w:val="20"/>
          <w:szCs w:val="20"/>
        </w:rPr>
        <w:t>potwierdzenie wniesienia opłaty skarbowej</w:t>
      </w:r>
      <w:r w:rsidR="00113ADF" w:rsidRPr="00196488">
        <w:rPr>
          <w:rFonts w:ascii="Cambria" w:hAnsi="Cambria" w:cs="Arial"/>
          <w:sz w:val="20"/>
          <w:szCs w:val="20"/>
        </w:rPr>
        <w:t xml:space="preserve"> w wysokości 17,00</w:t>
      </w:r>
      <w:r w:rsidRPr="00196488">
        <w:rPr>
          <w:rFonts w:ascii="Cambria" w:hAnsi="Cambria" w:cs="Arial"/>
          <w:sz w:val="20"/>
          <w:szCs w:val="20"/>
        </w:rPr>
        <w:t xml:space="preserve"> za pełnomocnictwo </w:t>
      </w:r>
      <w:r w:rsidR="00D03AE2" w:rsidRPr="00196488">
        <w:rPr>
          <w:rFonts w:ascii="Cambria" w:hAnsi="Cambria" w:cs="Arial"/>
          <w:sz w:val="20"/>
          <w:szCs w:val="20"/>
        </w:rPr>
        <w:t xml:space="preserve">złożone do wniosku - </w:t>
      </w:r>
      <w:r w:rsidRPr="00196488">
        <w:rPr>
          <w:rFonts w:ascii="Cambria" w:hAnsi="Cambria" w:cs="Arial"/>
          <w:sz w:val="20"/>
          <w:szCs w:val="20"/>
        </w:rPr>
        <w:t xml:space="preserve">stosownie do art. 6 ust. 1 pkt. 4 ustawy o opłacie skarbowej, za wyjątkiem sytuacji gdy </w:t>
      </w:r>
      <w:r w:rsidRPr="00196488">
        <w:rPr>
          <w:rFonts w:ascii="Cambria" w:hAnsi="Cambria" w:cs="Arial"/>
          <w:bCs/>
          <w:sz w:val="20"/>
          <w:szCs w:val="20"/>
        </w:rPr>
        <w:t xml:space="preserve">mocodawca pełnomocnika będzie zwolniony z obowiązku zapłaty opłaty skarbowej na podstawie przepisów ww. ustawy; opłatę skarbową wpłaca się z chwilą powstania obowiązku jej zapłaty </w:t>
      </w:r>
      <w:r w:rsidR="00D03AE2" w:rsidRPr="00196488">
        <w:rPr>
          <w:rFonts w:ascii="Cambria" w:hAnsi="Cambria" w:cs="Arial"/>
          <w:bCs/>
          <w:sz w:val="20"/>
          <w:szCs w:val="20"/>
        </w:rPr>
        <w:br/>
        <w:t xml:space="preserve">(tj. </w:t>
      </w:r>
      <w:r w:rsidRPr="00196488">
        <w:rPr>
          <w:rFonts w:ascii="Cambria" w:hAnsi="Cambria" w:cs="Arial"/>
          <w:bCs/>
          <w:sz w:val="20"/>
          <w:szCs w:val="20"/>
        </w:rPr>
        <w:t>z chwilą złożenia dokumentu), w kasie organu podatkowego</w:t>
      </w:r>
      <w:r w:rsidR="00D03AE2" w:rsidRPr="00196488">
        <w:rPr>
          <w:rFonts w:ascii="Cambria" w:hAnsi="Cambria" w:cs="Arial"/>
          <w:bCs/>
          <w:sz w:val="20"/>
          <w:szCs w:val="20"/>
        </w:rPr>
        <w:t xml:space="preserve"> właściwego miejscowo dla tut. zarządcy drogi (tj. do Burmistrza Miasta Turku)</w:t>
      </w:r>
      <w:r w:rsidRPr="00196488">
        <w:rPr>
          <w:rFonts w:ascii="Cambria" w:hAnsi="Cambria" w:cs="Arial"/>
          <w:bCs/>
          <w:sz w:val="20"/>
          <w:szCs w:val="20"/>
        </w:rPr>
        <w:t xml:space="preserve"> lub bezgotówkowo n</w:t>
      </w:r>
      <w:r w:rsidR="00D03AE2" w:rsidRPr="00196488">
        <w:rPr>
          <w:rFonts w:ascii="Cambria" w:hAnsi="Cambria" w:cs="Arial"/>
          <w:bCs/>
          <w:sz w:val="20"/>
          <w:szCs w:val="20"/>
        </w:rPr>
        <w:t>a rachunek tego organu.</w:t>
      </w:r>
    </w:p>
    <w:p w:rsidR="00455279" w:rsidRDefault="002432B4" w:rsidP="00857C12">
      <w:pPr>
        <w:pStyle w:val="Akapitzlist"/>
        <w:spacing w:after="0" w:line="240" w:lineRule="auto"/>
        <w:ind w:left="426"/>
        <w:jc w:val="both"/>
        <w:rPr>
          <w:rFonts w:ascii="Cambria" w:hAnsi="Cambria" w:cs="Arial"/>
          <w:bCs/>
          <w:sz w:val="20"/>
          <w:szCs w:val="20"/>
          <w:u w:val="single"/>
        </w:rPr>
      </w:pPr>
      <w:r w:rsidRPr="00196488">
        <w:rPr>
          <w:rFonts w:ascii="Cambria" w:hAnsi="Cambria" w:cs="Arial"/>
          <w:bCs/>
          <w:sz w:val="20"/>
          <w:szCs w:val="20"/>
          <w:u w:val="single"/>
        </w:rPr>
        <w:t>Zgodnie z art. 7 pkt. 3 ustawy o opłacie skarbowej jednostki samorządu terytorialnego (gmina, powiat</w:t>
      </w:r>
      <w:r w:rsidR="00B0250B" w:rsidRPr="00196488">
        <w:rPr>
          <w:rFonts w:ascii="Cambria" w:hAnsi="Cambria" w:cs="Arial"/>
          <w:bCs/>
          <w:sz w:val="20"/>
          <w:szCs w:val="20"/>
          <w:u w:val="single"/>
        </w:rPr>
        <w:t>,</w:t>
      </w:r>
      <w:r w:rsidRPr="00196488">
        <w:rPr>
          <w:rFonts w:ascii="Cambria" w:hAnsi="Cambria" w:cs="Arial"/>
          <w:bCs/>
          <w:sz w:val="20"/>
          <w:szCs w:val="20"/>
          <w:u w:val="single"/>
        </w:rPr>
        <w:t xml:space="preserve"> itp.) są zwolnione </w:t>
      </w:r>
      <w:r w:rsidR="00B0250B" w:rsidRPr="00196488">
        <w:rPr>
          <w:rFonts w:ascii="Cambria" w:hAnsi="Cambria" w:cs="Arial"/>
          <w:bCs/>
          <w:sz w:val="20"/>
          <w:szCs w:val="20"/>
          <w:u w:val="single"/>
        </w:rPr>
        <w:t>od</w:t>
      </w:r>
      <w:r w:rsidRPr="00196488">
        <w:rPr>
          <w:rFonts w:ascii="Cambria" w:hAnsi="Cambria" w:cs="Arial"/>
          <w:bCs/>
          <w:sz w:val="20"/>
          <w:szCs w:val="20"/>
          <w:u w:val="single"/>
        </w:rPr>
        <w:t xml:space="preserve"> opłaty skarbowej.</w:t>
      </w:r>
    </w:p>
    <w:p w:rsidR="00F514FA" w:rsidRPr="00FB62A9" w:rsidRDefault="00F514FA" w:rsidP="00F514FA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Cambria" w:hAnsi="Cambria"/>
          <w:sz w:val="20"/>
          <w:szCs w:val="20"/>
        </w:rPr>
      </w:pPr>
      <w:r w:rsidRPr="00FB62A9">
        <w:rPr>
          <w:rFonts w:ascii="Cambria" w:hAnsi="Cambria" w:cs="Arial"/>
          <w:bCs/>
          <w:sz w:val="20"/>
          <w:szCs w:val="20"/>
        </w:rPr>
        <w:t>kopię protokołu odbioru urządzenia obcego lub innych dokumentów</w:t>
      </w:r>
      <w:r w:rsidR="00FB62A9">
        <w:rPr>
          <w:rFonts w:ascii="Cambria" w:hAnsi="Cambria" w:cs="Arial"/>
          <w:bCs/>
          <w:sz w:val="20"/>
          <w:szCs w:val="20"/>
        </w:rPr>
        <w:t xml:space="preserve"> budowlanych</w:t>
      </w:r>
      <w:r w:rsidRPr="00FB62A9">
        <w:rPr>
          <w:rFonts w:ascii="Cambria" w:hAnsi="Cambria" w:cs="Arial"/>
          <w:bCs/>
          <w:sz w:val="20"/>
          <w:szCs w:val="20"/>
        </w:rPr>
        <w:t>, w których widnieje rok budowy urządzenia</w:t>
      </w:r>
      <w:r w:rsidR="00FB62A9">
        <w:rPr>
          <w:rFonts w:ascii="Cambria" w:hAnsi="Cambria" w:cs="Arial"/>
          <w:bCs/>
          <w:sz w:val="20"/>
          <w:szCs w:val="20"/>
        </w:rPr>
        <w:t>,</w:t>
      </w:r>
      <w:r w:rsidRPr="00FB62A9">
        <w:rPr>
          <w:rFonts w:ascii="Cambria" w:hAnsi="Cambria" w:cs="Arial"/>
          <w:bCs/>
          <w:sz w:val="20"/>
          <w:szCs w:val="20"/>
        </w:rPr>
        <w:t xml:space="preserve"> dla którego zwrócono się z wnioskiem o </w:t>
      </w:r>
      <w:r w:rsidR="00FB62A9" w:rsidRPr="00FB62A9">
        <w:rPr>
          <w:rFonts w:ascii="Cambria" w:hAnsi="Cambria" w:cs="Arial"/>
          <w:bCs/>
          <w:sz w:val="20"/>
          <w:szCs w:val="20"/>
        </w:rPr>
        <w:t xml:space="preserve">wydanie </w:t>
      </w:r>
      <w:r w:rsidR="00FB62A9" w:rsidRPr="00FB62A9">
        <w:rPr>
          <w:rFonts w:ascii="Cambria" w:hAnsi="Cambria" w:cs="Arial"/>
          <w:sz w:val="20"/>
          <w:szCs w:val="20"/>
        </w:rPr>
        <w:t xml:space="preserve">zgody na </w:t>
      </w:r>
      <w:r w:rsidR="00FB62A9">
        <w:rPr>
          <w:rFonts w:ascii="Cambria" w:hAnsi="Cambria" w:cs="Arial"/>
          <w:sz w:val="20"/>
          <w:szCs w:val="20"/>
        </w:rPr>
        <w:t xml:space="preserve">jego </w:t>
      </w:r>
      <w:r w:rsidR="00FB62A9" w:rsidRPr="00FB62A9">
        <w:rPr>
          <w:rFonts w:ascii="Cambria" w:hAnsi="Cambria" w:cs="Arial"/>
          <w:sz w:val="20"/>
          <w:szCs w:val="20"/>
        </w:rPr>
        <w:t>przebudowę lub remont w pasie drogowym</w:t>
      </w:r>
      <w:r w:rsidR="00FB62A9">
        <w:rPr>
          <w:rFonts w:ascii="Cambria" w:hAnsi="Cambria" w:cs="Arial"/>
          <w:sz w:val="20"/>
          <w:szCs w:val="20"/>
        </w:rPr>
        <w:t>.</w:t>
      </w:r>
      <w:r w:rsidR="00FB62A9" w:rsidRPr="00FB62A9">
        <w:rPr>
          <w:rFonts w:ascii="Cambria" w:hAnsi="Cambria" w:cs="Arial"/>
          <w:sz w:val="20"/>
          <w:szCs w:val="20"/>
        </w:rPr>
        <w:t xml:space="preserve"> </w:t>
      </w:r>
    </w:p>
    <w:p w:rsidR="00FB62A9" w:rsidRPr="00FB62A9" w:rsidRDefault="00FB62A9" w:rsidP="00D401B8">
      <w:pPr>
        <w:spacing w:after="0" w:line="240" w:lineRule="auto"/>
        <w:rPr>
          <w:rFonts w:ascii="Cambria" w:hAnsi="Cambria" w:cs="Arial"/>
          <w:sz w:val="16"/>
          <w:szCs w:val="16"/>
          <w:vertAlign w:val="superscript"/>
        </w:rPr>
      </w:pPr>
    </w:p>
    <w:p w:rsidR="00D401B8" w:rsidRDefault="00A61441" w:rsidP="00D401B8">
      <w:pPr>
        <w:spacing w:after="0" w:line="240" w:lineRule="auto"/>
        <w:rPr>
          <w:rFonts w:ascii="Cambria" w:hAnsi="Cambria" w:cs="Arial"/>
          <w:sz w:val="24"/>
          <w:szCs w:val="24"/>
          <w:vertAlign w:val="superscript"/>
        </w:rPr>
      </w:pPr>
      <w:r w:rsidRPr="008015D7">
        <w:rPr>
          <w:rFonts w:ascii="Cambria" w:hAnsi="Cambria" w:cs="Arial"/>
          <w:sz w:val="24"/>
          <w:szCs w:val="24"/>
          <w:vertAlign w:val="superscript"/>
        </w:rPr>
        <w:t xml:space="preserve">**) </w:t>
      </w:r>
      <w:r w:rsidR="00D401B8">
        <w:rPr>
          <w:rFonts w:ascii="Cambria" w:hAnsi="Cambria" w:cs="Arial"/>
          <w:sz w:val="24"/>
          <w:szCs w:val="24"/>
          <w:vertAlign w:val="superscript"/>
        </w:rPr>
        <w:t xml:space="preserve">załącznik wymagany przy wniosku </w:t>
      </w:r>
      <w:r w:rsidRPr="008015D7">
        <w:rPr>
          <w:rFonts w:ascii="Cambria" w:hAnsi="Cambria" w:cs="Arial"/>
          <w:sz w:val="24"/>
          <w:szCs w:val="24"/>
          <w:vertAlign w:val="superscript"/>
        </w:rPr>
        <w:t>o wydanie opinii</w:t>
      </w:r>
    </w:p>
    <w:p w:rsidR="00D401B8" w:rsidRDefault="00D401B8" w:rsidP="00D401B8">
      <w:pPr>
        <w:spacing w:after="0" w:line="240" w:lineRule="auto"/>
        <w:rPr>
          <w:rFonts w:ascii="Cambria" w:hAnsi="Cambria" w:cs="Arial"/>
          <w:sz w:val="24"/>
          <w:szCs w:val="24"/>
          <w:vertAlign w:val="superscript"/>
        </w:rPr>
      </w:pPr>
    </w:p>
    <w:p w:rsidR="00A61441" w:rsidRPr="0075775F" w:rsidRDefault="00A61441" w:rsidP="00967FBF">
      <w:pPr>
        <w:tabs>
          <w:tab w:val="left" w:pos="3130"/>
        </w:tabs>
        <w:spacing w:line="216" w:lineRule="auto"/>
        <w:rPr>
          <w:rFonts w:ascii="Arial Narrow" w:hAnsi="Arial Narrow" w:cs="Calibri"/>
          <w:b/>
          <w:bCs/>
          <w:sz w:val="19"/>
          <w:szCs w:val="19"/>
        </w:rPr>
      </w:pPr>
      <w:r w:rsidRPr="0075775F">
        <w:rPr>
          <w:rFonts w:ascii="Arial Narrow" w:hAnsi="Arial Narrow" w:cs="Calibri"/>
          <w:b/>
          <w:bCs/>
          <w:sz w:val="19"/>
          <w:szCs w:val="19"/>
        </w:rPr>
        <w:t xml:space="preserve">KLAUZULA INFORMACYJNA </w:t>
      </w:r>
    </w:p>
    <w:p w:rsidR="00A61441" w:rsidRPr="0075775F" w:rsidRDefault="00A61441" w:rsidP="00967FBF">
      <w:pPr>
        <w:spacing w:line="216" w:lineRule="auto"/>
        <w:jc w:val="both"/>
        <w:rPr>
          <w:rFonts w:ascii="Arial Narrow" w:hAnsi="Arial Narrow" w:cs="Calibri"/>
          <w:sz w:val="19"/>
          <w:szCs w:val="19"/>
        </w:rPr>
      </w:pPr>
      <w:r w:rsidRPr="0075775F">
        <w:rPr>
          <w:rFonts w:ascii="Arial Narrow" w:hAnsi="Arial Narrow" w:cs="Calibri"/>
          <w:sz w:val="19"/>
          <w:szCs w:val="19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A61441" w:rsidRPr="0075775F" w:rsidRDefault="00A61441" w:rsidP="00967FBF">
      <w:pPr>
        <w:pStyle w:val="Akapitzlist"/>
        <w:numPr>
          <w:ilvl w:val="0"/>
          <w:numId w:val="7"/>
        </w:numPr>
        <w:spacing w:after="0" w:line="216" w:lineRule="auto"/>
        <w:ind w:left="284" w:hanging="284"/>
        <w:jc w:val="both"/>
        <w:rPr>
          <w:rFonts w:ascii="Arial Narrow" w:hAnsi="Arial Narrow" w:cs="Calibri"/>
          <w:sz w:val="19"/>
          <w:szCs w:val="19"/>
        </w:rPr>
      </w:pPr>
      <w:r w:rsidRPr="0075775F">
        <w:rPr>
          <w:rFonts w:ascii="Arial Narrow" w:hAnsi="Arial Narrow" w:cs="Calibri"/>
          <w:sz w:val="19"/>
          <w:szCs w:val="19"/>
        </w:rPr>
        <w:t>administratorem danych osobowych jest Zarząd Dróg Powiatowych w Turku reprezentowany przez Kierownika Zarządu Dróg Powiatowych w Turku</w:t>
      </w:r>
      <w:r>
        <w:rPr>
          <w:rFonts w:ascii="Arial Narrow" w:hAnsi="Arial Narrow" w:cs="Calibri"/>
          <w:sz w:val="19"/>
          <w:szCs w:val="19"/>
        </w:rPr>
        <w:t>;</w:t>
      </w:r>
      <w:r w:rsidRPr="0075775F">
        <w:rPr>
          <w:rFonts w:ascii="Arial Narrow" w:hAnsi="Arial Narrow" w:cs="Calibri"/>
          <w:sz w:val="19"/>
          <w:szCs w:val="19"/>
        </w:rPr>
        <w:t xml:space="preserve"> </w:t>
      </w:r>
    </w:p>
    <w:p w:rsidR="00A61441" w:rsidRPr="0075775F" w:rsidRDefault="00A61441" w:rsidP="00967FBF">
      <w:pPr>
        <w:pStyle w:val="Akapitzlist"/>
        <w:numPr>
          <w:ilvl w:val="0"/>
          <w:numId w:val="7"/>
        </w:numPr>
        <w:spacing w:after="0" w:line="216" w:lineRule="auto"/>
        <w:ind w:left="284" w:hanging="284"/>
        <w:jc w:val="both"/>
        <w:rPr>
          <w:rFonts w:ascii="Arial Narrow" w:hAnsi="Arial Narrow" w:cs="Calibri"/>
          <w:sz w:val="19"/>
          <w:szCs w:val="19"/>
        </w:rPr>
      </w:pPr>
      <w:r w:rsidRPr="0075775F">
        <w:rPr>
          <w:rFonts w:ascii="Arial Narrow" w:hAnsi="Arial Narrow" w:cs="Calibri"/>
          <w:sz w:val="19"/>
          <w:szCs w:val="19"/>
        </w:rPr>
        <w:t xml:space="preserve">sposoby kontaktu z Inspektorem Danych Osobowych:  </w:t>
      </w:r>
    </w:p>
    <w:p w:rsidR="00A61441" w:rsidRPr="0075775F" w:rsidRDefault="00A61441" w:rsidP="00967FBF">
      <w:pPr>
        <w:pStyle w:val="Akapitzlist"/>
        <w:spacing w:line="216" w:lineRule="auto"/>
        <w:ind w:left="284"/>
        <w:jc w:val="both"/>
        <w:rPr>
          <w:rFonts w:ascii="Arial Narrow" w:hAnsi="Arial Narrow" w:cs="Calibri"/>
          <w:sz w:val="19"/>
          <w:szCs w:val="19"/>
        </w:rPr>
      </w:pPr>
      <w:r w:rsidRPr="0075775F">
        <w:rPr>
          <w:rFonts w:ascii="Arial Narrow" w:hAnsi="Arial Narrow" w:cs="Calibri"/>
          <w:sz w:val="19"/>
          <w:szCs w:val="19"/>
        </w:rPr>
        <w:t>Inspektor Ochrony Danych Osobowych, Z</w:t>
      </w:r>
      <w:r>
        <w:rPr>
          <w:rFonts w:ascii="Arial Narrow" w:hAnsi="Arial Narrow" w:cs="Calibri"/>
          <w:sz w:val="19"/>
          <w:szCs w:val="19"/>
        </w:rPr>
        <w:t xml:space="preserve">arząd Dróg Powiatowych w Turku, </w:t>
      </w:r>
      <w:r w:rsidRPr="0075775F">
        <w:rPr>
          <w:rFonts w:ascii="Arial Narrow" w:hAnsi="Arial Narrow" w:cs="Calibri"/>
          <w:sz w:val="19"/>
          <w:szCs w:val="19"/>
        </w:rPr>
        <w:t>ul. Kolska Szosa 64, 62-700 Turek, tel</w:t>
      </w:r>
      <w:r>
        <w:rPr>
          <w:rFonts w:ascii="Arial Narrow" w:hAnsi="Arial Narrow" w:cs="Calibri"/>
          <w:sz w:val="19"/>
          <w:szCs w:val="19"/>
        </w:rPr>
        <w:t>efon:</w:t>
      </w:r>
      <w:r w:rsidRPr="0075775F">
        <w:rPr>
          <w:rFonts w:ascii="Arial Narrow" w:hAnsi="Arial Narrow" w:cs="Calibri"/>
          <w:sz w:val="19"/>
          <w:szCs w:val="19"/>
        </w:rPr>
        <w:t xml:space="preserve"> 063 222 31 10 lub e-mail: zdp@powiat.turek.pl</w:t>
      </w:r>
      <w:r>
        <w:rPr>
          <w:rFonts w:ascii="Arial Narrow" w:hAnsi="Arial Narrow" w:cs="Calibri"/>
          <w:sz w:val="19"/>
          <w:szCs w:val="19"/>
        </w:rPr>
        <w:t>;</w:t>
      </w:r>
    </w:p>
    <w:p w:rsidR="00A61441" w:rsidRPr="006520F0" w:rsidRDefault="00A61441" w:rsidP="00967FBF">
      <w:pPr>
        <w:pStyle w:val="Akapitzlist"/>
        <w:numPr>
          <w:ilvl w:val="0"/>
          <w:numId w:val="8"/>
        </w:numPr>
        <w:spacing w:after="0" w:line="216" w:lineRule="auto"/>
        <w:ind w:left="284" w:hanging="284"/>
        <w:jc w:val="both"/>
        <w:rPr>
          <w:rFonts w:ascii="Arial Narrow" w:hAnsi="Arial Narrow" w:cs="Calibri"/>
          <w:sz w:val="19"/>
          <w:szCs w:val="19"/>
        </w:rPr>
      </w:pPr>
      <w:r w:rsidRPr="006520F0">
        <w:rPr>
          <w:rFonts w:ascii="Arial Narrow" w:hAnsi="Arial Narrow" w:cs="Calibri"/>
          <w:sz w:val="19"/>
          <w:szCs w:val="19"/>
        </w:rPr>
        <w:t xml:space="preserve">dane osobowe przetwarzane będą na podstawie art. 6 ust. 1 lit. c RODO w celu: wydania zezwolenia na lokalizowanie w pasie drogowym urządzeń obcych oraz reklam; wydania zezwolenia na zajęcie pasa drogowego na cele niezwiązane z budową, przebudową, remontem, utrzymaniem i ochroną dróg; wydania zezwolenia na lokalizację lub przebudowę zjazdu z drogi publicznej; wydania zgody na przebudowę lub remont istniejących w pasie drogowym urządzeń obcych; zawarcia umowy na cele związane z potrzebami zarządzania drogami, ruchu drogowego lub obsługi użytkowników ruchu; dokonania uzgodnienia wymaganego innymi przepisami prawa dla gruntów przyległych do pasa drogowego drogi powiatowej, </w:t>
      </w:r>
    </w:p>
    <w:p w:rsidR="00A61441" w:rsidRPr="0075775F" w:rsidRDefault="00A61441" w:rsidP="00967FBF">
      <w:pPr>
        <w:pStyle w:val="Akapitzlist"/>
        <w:numPr>
          <w:ilvl w:val="0"/>
          <w:numId w:val="8"/>
        </w:numPr>
        <w:spacing w:after="0" w:line="216" w:lineRule="auto"/>
        <w:ind w:left="284" w:hanging="284"/>
        <w:jc w:val="both"/>
        <w:rPr>
          <w:rFonts w:ascii="Arial Narrow" w:hAnsi="Arial Narrow" w:cs="Calibri"/>
          <w:sz w:val="19"/>
          <w:szCs w:val="19"/>
        </w:rPr>
      </w:pPr>
      <w:r w:rsidRPr="0075775F">
        <w:rPr>
          <w:rFonts w:ascii="Arial Narrow" w:hAnsi="Arial Narrow" w:cs="Calibri"/>
          <w:sz w:val="19"/>
          <w:szCs w:val="19"/>
        </w:rPr>
        <w:t>dane osobowe mogą być przekazywane podmiotom uprawnionym na mocy przepisów prawa</w:t>
      </w:r>
      <w:r>
        <w:rPr>
          <w:rFonts w:ascii="Arial Narrow" w:hAnsi="Arial Narrow" w:cs="Calibri"/>
          <w:sz w:val="19"/>
          <w:szCs w:val="19"/>
        </w:rPr>
        <w:t>;</w:t>
      </w:r>
    </w:p>
    <w:p w:rsidR="00A61441" w:rsidRPr="0075775F" w:rsidRDefault="00A61441" w:rsidP="00967FBF">
      <w:pPr>
        <w:pStyle w:val="Akapitzlist"/>
        <w:numPr>
          <w:ilvl w:val="0"/>
          <w:numId w:val="8"/>
        </w:numPr>
        <w:spacing w:after="0" w:line="216" w:lineRule="auto"/>
        <w:ind w:left="284" w:hanging="284"/>
        <w:jc w:val="both"/>
        <w:rPr>
          <w:rFonts w:ascii="Arial Narrow" w:hAnsi="Arial Narrow" w:cs="Calibri"/>
          <w:sz w:val="19"/>
          <w:szCs w:val="19"/>
        </w:rPr>
      </w:pPr>
      <w:r w:rsidRPr="0075775F">
        <w:rPr>
          <w:rFonts w:ascii="Arial Narrow" w:hAnsi="Arial Narrow" w:cs="Calibri"/>
          <w:sz w:val="19"/>
          <w:szCs w:val="19"/>
        </w:rPr>
        <w:t>dane osobowe będą przechowywane przez okres wynikający z przepisów ustawy o narodowym zasobie archiwalnym i archiwach oraz Jednolitym Rzeczowym Wykazem Akt i Instrukcji Kancelaryjnej, w tym przypadku przez okres 5 lat lub przez okres istnienia obiektu</w:t>
      </w:r>
      <w:r>
        <w:rPr>
          <w:rFonts w:ascii="Arial Narrow" w:hAnsi="Arial Narrow" w:cs="Calibri"/>
          <w:sz w:val="19"/>
          <w:szCs w:val="19"/>
        </w:rPr>
        <w:t>;</w:t>
      </w:r>
    </w:p>
    <w:p w:rsidR="00A61441" w:rsidRPr="0075775F" w:rsidRDefault="00A61441" w:rsidP="00967FBF">
      <w:pPr>
        <w:pStyle w:val="Akapitzlist"/>
        <w:numPr>
          <w:ilvl w:val="0"/>
          <w:numId w:val="8"/>
        </w:numPr>
        <w:spacing w:after="0" w:line="216" w:lineRule="auto"/>
        <w:ind w:left="284" w:hanging="284"/>
        <w:jc w:val="both"/>
        <w:rPr>
          <w:rFonts w:ascii="Arial Narrow" w:hAnsi="Arial Narrow" w:cs="Calibri"/>
          <w:sz w:val="19"/>
          <w:szCs w:val="19"/>
        </w:rPr>
      </w:pPr>
      <w:r w:rsidRPr="0075775F">
        <w:rPr>
          <w:rFonts w:ascii="Arial Narrow" w:hAnsi="Arial Narrow" w:cs="Calibri"/>
          <w:sz w:val="19"/>
          <w:szCs w:val="19"/>
        </w:rPr>
        <w:t xml:space="preserve">obowiązek podania danych osobowych jest wymogiem ustawowym określonym w przepisach ustawy o drogach publicznych, rozporządzeniem Rady Ministrów w sprawie określenia warunków udzielania zezwoleń na zajęcie pasa drogowego i </w:t>
      </w:r>
      <w:r w:rsidRPr="0075775F">
        <w:rPr>
          <w:rFonts w:ascii="Arial Narrow" w:hAnsi="Arial Narrow" w:cs="Calibri"/>
          <w:bCs/>
          <w:sz w:val="19"/>
          <w:szCs w:val="19"/>
        </w:rPr>
        <w:t>Kodeksu Postępowania Administracyjnego</w:t>
      </w:r>
      <w:r w:rsidRPr="0075775F">
        <w:rPr>
          <w:rFonts w:ascii="Arial Narrow" w:hAnsi="Arial Narrow" w:cs="Calibri"/>
          <w:sz w:val="19"/>
          <w:szCs w:val="19"/>
        </w:rPr>
        <w:t>, konsekwencje nie podania danych osobowych spowoduje uniemożliwienie wydania stosownego zezwolenia</w:t>
      </w:r>
      <w:r>
        <w:rPr>
          <w:rFonts w:ascii="Arial Narrow" w:hAnsi="Arial Narrow" w:cs="Calibri"/>
          <w:sz w:val="19"/>
          <w:szCs w:val="19"/>
        </w:rPr>
        <w:t>;</w:t>
      </w:r>
    </w:p>
    <w:p w:rsidR="00A61441" w:rsidRPr="0075775F" w:rsidRDefault="00A61441" w:rsidP="00967FBF">
      <w:pPr>
        <w:pStyle w:val="Akapitzlist"/>
        <w:numPr>
          <w:ilvl w:val="0"/>
          <w:numId w:val="8"/>
        </w:numPr>
        <w:spacing w:after="0" w:line="216" w:lineRule="auto"/>
        <w:ind w:left="284" w:hanging="284"/>
        <w:jc w:val="both"/>
        <w:rPr>
          <w:rFonts w:ascii="Arial Narrow" w:hAnsi="Arial Narrow" w:cs="Calibri"/>
          <w:sz w:val="19"/>
          <w:szCs w:val="19"/>
        </w:rPr>
      </w:pPr>
      <w:r w:rsidRPr="0075775F">
        <w:rPr>
          <w:rFonts w:ascii="Arial Narrow" w:hAnsi="Arial Narrow" w:cs="Calibri"/>
          <w:sz w:val="19"/>
          <w:szCs w:val="19"/>
        </w:rPr>
        <w:t>w odniesieniu przekazanych danych osobowych decyzje nie będą podejmowane w sposób zautomatyzowany, stosowanie do art. 22 RODO;</w:t>
      </w:r>
    </w:p>
    <w:p w:rsidR="00A61441" w:rsidRPr="0075775F" w:rsidRDefault="00A61441" w:rsidP="00967FBF">
      <w:pPr>
        <w:pStyle w:val="Akapitzlist"/>
        <w:numPr>
          <w:ilvl w:val="0"/>
          <w:numId w:val="7"/>
        </w:numPr>
        <w:spacing w:before="100" w:beforeAutospacing="1" w:after="0" w:line="216" w:lineRule="auto"/>
        <w:ind w:left="284" w:hanging="284"/>
        <w:rPr>
          <w:rFonts w:ascii="Arial Narrow" w:hAnsi="Arial Narrow" w:cs="Calibri"/>
          <w:sz w:val="19"/>
          <w:szCs w:val="19"/>
        </w:rPr>
      </w:pPr>
      <w:r w:rsidRPr="0075775F">
        <w:rPr>
          <w:rFonts w:ascii="Arial Narrow" w:hAnsi="Arial Narrow" w:cs="Calibri"/>
          <w:sz w:val="19"/>
          <w:szCs w:val="19"/>
        </w:rPr>
        <w:t>osoba przekazująca swoje dane osobowe:</w:t>
      </w:r>
    </w:p>
    <w:p w:rsidR="00A61441" w:rsidRPr="0075775F" w:rsidRDefault="00A61441" w:rsidP="00967FBF">
      <w:pPr>
        <w:pStyle w:val="Akapitzlist"/>
        <w:numPr>
          <w:ilvl w:val="0"/>
          <w:numId w:val="9"/>
        </w:numPr>
        <w:spacing w:after="0" w:line="216" w:lineRule="auto"/>
        <w:ind w:left="567" w:hanging="283"/>
        <w:rPr>
          <w:rFonts w:ascii="Arial Narrow" w:hAnsi="Arial Narrow" w:cs="Calibri"/>
          <w:sz w:val="19"/>
          <w:szCs w:val="19"/>
        </w:rPr>
      </w:pPr>
      <w:r w:rsidRPr="0075775F">
        <w:rPr>
          <w:rFonts w:ascii="Arial Narrow" w:hAnsi="Arial Narrow" w:cs="Calibri"/>
          <w:sz w:val="19"/>
          <w:szCs w:val="19"/>
        </w:rPr>
        <w:t>na podstawie art. 15 RODO ma prawo dostępu do danych osobowych Pani/Pana dotyczących;</w:t>
      </w:r>
    </w:p>
    <w:p w:rsidR="00A61441" w:rsidRPr="0075775F" w:rsidRDefault="00A61441" w:rsidP="00967FBF">
      <w:pPr>
        <w:pStyle w:val="Akapitzlist"/>
        <w:numPr>
          <w:ilvl w:val="0"/>
          <w:numId w:val="9"/>
        </w:numPr>
        <w:spacing w:after="0" w:line="216" w:lineRule="auto"/>
        <w:ind w:left="567" w:hanging="283"/>
        <w:rPr>
          <w:rFonts w:ascii="Arial Narrow" w:hAnsi="Arial Narrow" w:cs="Calibri"/>
          <w:sz w:val="19"/>
          <w:szCs w:val="19"/>
        </w:rPr>
      </w:pPr>
      <w:r w:rsidRPr="0075775F">
        <w:rPr>
          <w:rFonts w:ascii="Arial Narrow" w:hAnsi="Arial Narrow" w:cs="Calibri"/>
          <w:sz w:val="19"/>
          <w:szCs w:val="19"/>
        </w:rPr>
        <w:t>na podstawie art. 16 RODO ma prawo do sprostowania Pani/Pana danych osobowych;</w:t>
      </w:r>
    </w:p>
    <w:p w:rsidR="00A61441" w:rsidRPr="0075775F" w:rsidRDefault="00A61441" w:rsidP="00967FBF">
      <w:pPr>
        <w:pStyle w:val="Akapitzlist"/>
        <w:numPr>
          <w:ilvl w:val="0"/>
          <w:numId w:val="9"/>
        </w:numPr>
        <w:spacing w:after="0" w:line="216" w:lineRule="auto"/>
        <w:ind w:left="567" w:hanging="283"/>
        <w:rPr>
          <w:rFonts w:ascii="Arial Narrow" w:hAnsi="Arial Narrow" w:cs="Calibri"/>
          <w:sz w:val="19"/>
          <w:szCs w:val="19"/>
        </w:rPr>
      </w:pPr>
      <w:r w:rsidRPr="0075775F">
        <w:rPr>
          <w:rFonts w:ascii="Arial Narrow" w:hAnsi="Arial Narrow" w:cs="Calibri"/>
          <w:sz w:val="19"/>
          <w:szCs w:val="19"/>
        </w:rPr>
        <w:t xml:space="preserve">na podstawie art. 18 RODO ma prawo żądania od administratora ograniczenia przetwarzania danych osobowych </w:t>
      </w:r>
      <w:r>
        <w:rPr>
          <w:rFonts w:ascii="Arial Narrow" w:hAnsi="Arial Narrow" w:cs="Calibri"/>
          <w:sz w:val="19"/>
          <w:szCs w:val="19"/>
        </w:rPr>
        <w:br/>
      </w:r>
      <w:r w:rsidRPr="0075775F">
        <w:rPr>
          <w:rFonts w:ascii="Arial Narrow" w:hAnsi="Arial Narrow" w:cs="Calibri"/>
          <w:sz w:val="19"/>
          <w:szCs w:val="19"/>
        </w:rPr>
        <w:t xml:space="preserve">z zastrzeżeniem przypadków, o których mowa w art. 18 ust. 2 RODO;  </w:t>
      </w:r>
    </w:p>
    <w:p w:rsidR="00A61441" w:rsidRPr="0075775F" w:rsidRDefault="00A61441" w:rsidP="00967FBF">
      <w:pPr>
        <w:pStyle w:val="Akapitzlist"/>
        <w:numPr>
          <w:ilvl w:val="0"/>
          <w:numId w:val="9"/>
        </w:numPr>
        <w:spacing w:after="0" w:line="216" w:lineRule="auto"/>
        <w:ind w:left="567" w:hanging="283"/>
        <w:rPr>
          <w:rFonts w:ascii="Arial Narrow" w:hAnsi="Arial Narrow" w:cs="Calibri"/>
          <w:sz w:val="19"/>
          <w:szCs w:val="19"/>
        </w:rPr>
      </w:pPr>
      <w:r w:rsidRPr="0075775F">
        <w:rPr>
          <w:rFonts w:ascii="Arial Narrow" w:hAnsi="Arial Narrow" w:cs="Calibri"/>
          <w:sz w:val="19"/>
          <w:szCs w:val="19"/>
        </w:rPr>
        <w:t>prawo do wniesienia skargi do Prezesa Urzędu Ochrony Danych Osobowych, gdy uzna, że przetwarzanie danych osobowych narusza przepisy RODO;</w:t>
      </w:r>
    </w:p>
    <w:p w:rsidR="00A61441" w:rsidRPr="0075775F" w:rsidRDefault="00A61441" w:rsidP="00967FBF">
      <w:pPr>
        <w:pStyle w:val="Akapitzlist"/>
        <w:numPr>
          <w:ilvl w:val="0"/>
          <w:numId w:val="7"/>
        </w:numPr>
        <w:spacing w:before="100" w:beforeAutospacing="1" w:after="0" w:line="216" w:lineRule="auto"/>
        <w:ind w:left="284" w:hanging="284"/>
        <w:rPr>
          <w:rFonts w:ascii="Arial Narrow" w:hAnsi="Arial Narrow" w:cs="Calibri"/>
          <w:sz w:val="19"/>
          <w:szCs w:val="19"/>
        </w:rPr>
      </w:pPr>
      <w:r w:rsidRPr="0075775F">
        <w:rPr>
          <w:rFonts w:ascii="Arial Narrow" w:hAnsi="Arial Narrow" w:cs="Calibri"/>
          <w:sz w:val="19"/>
          <w:szCs w:val="19"/>
        </w:rPr>
        <w:t xml:space="preserve">osobie przekazującej swoje dane osobowe nie przysługuje: </w:t>
      </w:r>
    </w:p>
    <w:p w:rsidR="00A61441" w:rsidRPr="0075775F" w:rsidRDefault="00A61441" w:rsidP="00967FBF">
      <w:pPr>
        <w:pStyle w:val="Akapitzlist"/>
        <w:numPr>
          <w:ilvl w:val="0"/>
          <w:numId w:val="10"/>
        </w:numPr>
        <w:spacing w:after="0" w:line="216" w:lineRule="auto"/>
        <w:ind w:left="567" w:hanging="283"/>
        <w:rPr>
          <w:rFonts w:ascii="Arial Narrow" w:hAnsi="Arial Narrow" w:cs="Calibri"/>
          <w:sz w:val="19"/>
          <w:szCs w:val="19"/>
        </w:rPr>
      </w:pPr>
      <w:r w:rsidRPr="0075775F">
        <w:rPr>
          <w:rFonts w:ascii="Arial Narrow" w:hAnsi="Arial Narrow" w:cs="Calibri"/>
          <w:sz w:val="19"/>
          <w:szCs w:val="19"/>
        </w:rPr>
        <w:t>w związku z art. 17 ust. 3 lit. b, d lub e RODO prawo do usunięcia danych osobowych;</w:t>
      </w:r>
    </w:p>
    <w:p w:rsidR="004A3951" w:rsidRDefault="00A61441" w:rsidP="00967FBF">
      <w:pPr>
        <w:pStyle w:val="Akapitzlist"/>
        <w:numPr>
          <w:ilvl w:val="0"/>
          <w:numId w:val="10"/>
        </w:numPr>
        <w:spacing w:after="0" w:line="216" w:lineRule="auto"/>
        <w:ind w:left="567" w:hanging="283"/>
        <w:rPr>
          <w:rFonts w:ascii="Arial Narrow" w:hAnsi="Arial Narrow" w:cs="Calibri"/>
          <w:sz w:val="19"/>
          <w:szCs w:val="19"/>
        </w:rPr>
      </w:pPr>
      <w:r w:rsidRPr="0075775F">
        <w:rPr>
          <w:rFonts w:ascii="Arial Narrow" w:hAnsi="Arial Narrow" w:cs="Calibri"/>
          <w:sz w:val="19"/>
          <w:szCs w:val="19"/>
        </w:rPr>
        <w:t>prawo do przenoszenia danych osobowych, o którym mowa w art. 20 RODO;</w:t>
      </w:r>
    </w:p>
    <w:p w:rsidR="002F254A" w:rsidRPr="004A3951" w:rsidRDefault="00A61441" w:rsidP="00967FBF">
      <w:pPr>
        <w:pStyle w:val="Akapitzlist"/>
        <w:numPr>
          <w:ilvl w:val="0"/>
          <w:numId w:val="10"/>
        </w:numPr>
        <w:spacing w:after="0" w:line="216" w:lineRule="auto"/>
        <w:ind w:left="567" w:hanging="283"/>
        <w:rPr>
          <w:rFonts w:ascii="Arial Narrow" w:hAnsi="Arial Narrow" w:cs="Calibri"/>
          <w:sz w:val="19"/>
          <w:szCs w:val="19"/>
        </w:rPr>
      </w:pPr>
      <w:r w:rsidRPr="004A3951">
        <w:rPr>
          <w:rFonts w:ascii="Arial Narrow" w:hAnsi="Arial Narrow" w:cs="Calibri"/>
          <w:sz w:val="19"/>
          <w:szCs w:val="19"/>
        </w:rPr>
        <w:t>na podstawie art. 21 RODO prawo sprzeciwu, wobec przetwarzania danych osobowych, gdyż podstawą prawną przetwarzania przekazanych danych osobowych jest art. 6 ust. 1 lit. c RODO.</w:t>
      </w:r>
    </w:p>
    <w:p w:rsidR="0015541C" w:rsidRDefault="0015541C" w:rsidP="009B6D80">
      <w:pPr>
        <w:spacing w:after="0" w:line="276" w:lineRule="auto"/>
        <w:rPr>
          <w:rFonts w:ascii="Arial" w:hAnsi="Arial" w:cs="Arial"/>
          <w:sz w:val="21"/>
          <w:szCs w:val="21"/>
        </w:rPr>
      </w:pPr>
    </w:p>
    <w:p w:rsidR="0015541C" w:rsidRDefault="0015541C" w:rsidP="009B6D80">
      <w:pPr>
        <w:spacing w:after="0" w:line="276" w:lineRule="auto"/>
        <w:rPr>
          <w:rFonts w:ascii="Arial" w:hAnsi="Arial" w:cs="Arial"/>
          <w:sz w:val="21"/>
          <w:szCs w:val="21"/>
        </w:rPr>
      </w:pPr>
    </w:p>
    <w:p w:rsidR="0015541C" w:rsidRDefault="0015541C" w:rsidP="009B6D80">
      <w:pPr>
        <w:spacing w:after="0" w:line="276" w:lineRule="auto"/>
        <w:rPr>
          <w:rFonts w:ascii="Arial" w:hAnsi="Arial" w:cs="Arial"/>
          <w:sz w:val="21"/>
          <w:szCs w:val="21"/>
        </w:rPr>
      </w:pPr>
    </w:p>
    <w:p w:rsidR="006F71E7" w:rsidRPr="0015541C" w:rsidRDefault="006F71E7" w:rsidP="009B6D80">
      <w:pPr>
        <w:spacing w:after="0" w:line="276" w:lineRule="auto"/>
        <w:rPr>
          <w:rFonts w:ascii="Arial" w:hAnsi="Arial" w:cs="Arial"/>
          <w:sz w:val="21"/>
          <w:szCs w:val="21"/>
        </w:rPr>
      </w:pPr>
    </w:p>
    <w:p w:rsidR="0015541C" w:rsidRPr="0015541C" w:rsidRDefault="00A122FD" w:rsidP="0015541C">
      <w:pPr>
        <w:spacing w:after="0" w:line="276" w:lineRule="auto"/>
        <w:jc w:val="righ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</w:t>
      </w:r>
      <w:r w:rsidR="006E3415">
        <w:rPr>
          <w:rFonts w:ascii="Arial" w:hAnsi="Arial" w:cs="Arial"/>
          <w:sz w:val="21"/>
          <w:szCs w:val="21"/>
        </w:rPr>
        <w:t>.</w:t>
      </w:r>
      <w:r w:rsidR="0015541C" w:rsidRPr="0015541C">
        <w:rPr>
          <w:rFonts w:ascii="Arial" w:hAnsi="Arial" w:cs="Arial"/>
          <w:sz w:val="21"/>
          <w:szCs w:val="21"/>
        </w:rPr>
        <w:t>……………………………………………</w:t>
      </w:r>
    </w:p>
    <w:p w:rsidR="009B6D80" w:rsidRPr="0015541C" w:rsidRDefault="0015541C" w:rsidP="0015541C">
      <w:pPr>
        <w:spacing w:after="0" w:line="276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</w:t>
      </w:r>
      <w:r w:rsidRPr="0015541C">
        <w:rPr>
          <w:rFonts w:ascii="Arial" w:hAnsi="Arial" w:cs="Arial"/>
          <w:sz w:val="18"/>
          <w:szCs w:val="18"/>
        </w:rPr>
        <w:t>(</w:t>
      </w:r>
      <w:r w:rsidR="00A122FD">
        <w:rPr>
          <w:rFonts w:ascii="Arial" w:hAnsi="Arial" w:cs="Arial"/>
          <w:sz w:val="18"/>
          <w:szCs w:val="18"/>
        </w:rPr>
        <w:t>podpis Inwestora lub Pełnomocnika, ew. pieczątka</w:t>
      </w:r>
      <w:r w:rsidRPr="0015541C">
        <w:rPr>
          <w:rFonts w:ascii="Arial" w:hAnsi="Arial" w:cs="Arial"/>
          <w:sz w:val="18"/>
          <w:szCs w:val="18"/>
        </w:rPr>
        <w:t>)</w:t>
      </w:r>
    </w:p>
    <w:p w:rsidR="001E28DC" w:rsidRPr="001E28DC" w:rsidRDefault="001E28DC" w:rsidP="001E28DC">
      <w:pPr>
        <w:spacing w:after="0" w:line="276" w:lineRule="auto"/>
        <w:rPr>
          <w:rFonts w:ascii="Arial" w:hAnsi="Arial" w:cs="Arial"/>
          <w:sz w:val="21"/>
          <w:szCs w:val="21"/>
        </w:rPr>
      </w:pPr>
    </w:p>
    <w:sectPr w:rsidR="001E28DC" w:rsidRPr="001E28DC" w:rsidSect="009B6D80">
      <w:footerReference w:type="default" r:id="rId7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6C7D" w:rsidRDefault="00A06C7D" w:rsidP="00B07331">
      <w:pPr>
        <w:spacing w:after="0" w:line="240" w:lineRule="auto"/>
      </w:pPr>
      <w:r>
        <w:separator/>
      </w:r>
    </w:p>
  </w:endnote>
  <w:endnote w:type="continuationSeparator" w:id="0">
    <w:p w:rsidR="00A06C7D" w:rsidRDefault="00A06C7D" w:rsidP="00B07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mbria" w:hAnsi="Cambria"/>
        <w:sz w:val="16"/>
        <w:szCs w:val="16"/>
      </w:rPr>
      <w:id w:val="72434241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B07331" w:rsidRPr="00B07331" w:rsidRDefault="00B07331" w:rsidP="00B07331">
        <w:pPr>
          <w:pStyle w:val="Stopka"/>
          <w:pBdr>
            <w:top w:val="single" w:sz="4" w:space="1" w:color="D9D9D9" w:themeColor="background1" w:themeShade="D9"/>
          </w:pBdr>
          <w:jc w:val="right"/>
          <w:rPr>
            <w:rFonts w:ascii="Cambria" w:hAnsi="Cambria"/>
            <w:b/>
            <w:bCs/>
            <w:sz w:val="16"/>
            <w:szCs w:val="16"/>
          </w:rPr>
        </w:pPr>
        <w:r w:rsidRPr="00B07331">
          <w:rPr>
            <w:rFonts w:ascii="Cambria" w:hAnsi="Cambria"/>
            <w:sz w:val="16"/>
            <w:szCs w:val="16"/>
          </w:rPr>
          <w:fldChar w:fldCharType="begin"/>
        </w:r>
        <w:r w:rsidRPr="00B07331">
          <w:rPr>
            <w:rFonts w:ascii="Cambria" w:hAnsi="Cambria"/>
            <w:sz w:val="16"/>
            <w:szCs w:val="16"/>
          </w:rPr>
          <w:instrText>PAGE   \* MERGEFORMAT</w:instrText>
        </w:r>
        <w:r w:rsidRPr="00B07331">
          <w:rPr>
            <w:rFonts w:ascii="Cambria" w:hAnsi="Cambria"/>
            <w:sz w:val="16"/>
            <w:szCs w:val="16"/>
          </w:rPr>
          <w:fldChar w:fldCharType="separate"/>
        </w:r>
        <w:r w:rsidR="00370730" w:rsidRPr="00370730">
          <w:rPr>
            <w:rFonts w:ascii="Cambria" w:hAnsi="Cambria"/>
            <w:b/>
            <w:bCs/>
            <w:noProof/>
            <w:sz w:val="16"/>
            <w:szCs w:val="16"/>
          </w:rPr>
          <w:t>2</w:t>
        </w:r>
        <w:r w:rsidRPr="00B07331">
          <w:rPr>
            <w:rFonts w:ascii="Cambria" w:hAnsi="Cambria"/>
            <w:b/>
            <w:bCs/>
            <w:sz w:val="16"/>
            <w:szCs w:val="16"/>
          </w:rPr>
          <w:fldChar w:fldCharType="end"/>
        </w:r>
        <w:r w:rsidRPr="00B07331">
          <w:rPr>
            <w:rFonts w:ascii="Cambria" w:hAnsi="Cambria"/>
            <w:b/>
            <w:bCs/>
            <w:sz w:val="16"/>
            <w:szCs w:val="16"/>
          </w:rPr>
          <w:t xml:space="preserve"> | </w:t>
        </w:r>
        <w:r w:rsidRPr="00B07331">
          <w:rPr>
            <w:rFonts w:ascii="Cambria" w:hAnsi="Cambria"/>
            <w:color w:val="7F7F7F" w:themeColor="background1" w:themeShade="7F"/>
            <w:spacing w:val="60"/>
            <w:sz w:val="16"/>
            <w:szCs w:val="16"/>
          </w:rPr>
          <w:t>strona wniosku</w:t>
        </w:r>
      </w:p>
    </w:sdtContent>
  </w:sdt>
  <w:p w:rsidR="00B07331" w:rsidRPr="00B07331" w:rsidRDefault="00B07331">
    <w:pPr>
      <w:pStyle w:val="Stopka"/>
      <w:rPr>
        <w:rFonts w:ascii="Cambria" w:hAnsi="Cambri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6C7D" w:rsidRDefault="00A06C7D" w:rsidP="00B07331">
      <w:pPr>
        <w:spacing w:after="0" w:line="240" w:lineRule="auto"/>
      </w:pPr>
      <w:r>
        <w:separator/>
      </w:r>
    </w:p>
  </w:footnote>
  <w:footnote w:type="continuationSeparator" w:id="0">
    <w:p w:rsidR="00A06C7D" w:rsidRDefault="00A06C7D" w:rsidP="00B073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9628F"/>
    <w:multiLevelType w:val="hybridMultilevel"/>
    <w:tmpl w:val="583C4A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23BF3"/>
    <w:multiLevelType w:val="hybridMultilevel"/>
    <w:tmpl w:val="2A8A34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1F3250"/>
    <w:multiLevelType w:val="hybridMultilevel"/>
    <w:tmpl w:val="C5805E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F5D61EC"/>
    <w:multiLevelType w:val="hybridMultilevel"/>
    <w:tmpl w:val="D4568BA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435357A"/>
    <w:multiLevelType w:val="hybridMultilevel"/>
    <w:tmpl w:val="A49ED58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69B5401"/>
    <w:multiLevelType w:val="hybridMultilevel"/>
    <w:tmpl w:val="1988D774"/>
    <w:lvl w:ilvl="0" w:tplc="2560437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F5464C"/>
    <w:multiLevelType w:val="hybridMultilevel"/>
    <w:tmpl w:val="D1DC94B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35EE2951"/>
    <w:multiLevelType w:val="hybridMultilevel"/>
    <w:tmpl w:val="6186DF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0713BC"/>
    <w:multiLevelType w:val="hybridMultilevel"/>
    <w:tmpl w:val="962239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C72C13"/>
    <w:multiLevelType w:val="hybridMultilevel"/>
    <w:tmpl w:val="14AC46D2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446B0B84"/>
    <w:multiLevelType w:val="hybridMultilevel"/>
    <w:tmpl w:val="583C4A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630E8F"/>
    <w:multiLevelType w:val="hybridMultilevel"/>
    <w:tmpl w:val="DEAAA1A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7F1DAB"/>
    <w:multiLevelType w:val="hybridMultilevel"/>
    <w:tmpl w:val="13A606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304B37"/>
    <w:multiLevelType w:val="hybridMultilevel"/>
    <w:tmpl w:val="7F2E9D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7A79CE"/>
    <w:multiLevelType w:val="hybridMultilevel"/>
    <w:tmpl w:val="5D7E39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1E1E65"/>
    <w:multiLevelType w:val="hybridMultilevel"/>
    <w:tmpl w:val="A8705D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3E316D"/>
    <w:multiLevelType w:val="hybridMultilevel"/>
    <w:tmpl w:val="B10EF7D6"/>
    <w:lvl w:ilvl="0" w:tplc="0415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6"/>
  </w:num>
  <w:num w:numId="4">
    <w:abstractNumId w:val="17"/>
  </w:num>
  <w:num w:numId="5">
    <w:abstractNumId w:val="10"/>
  </w:num>
  <w:num w:numId="6">
    <w:abstractNumId w:val="7"/>
  </w:num>
  <w:num w:numId="7">
    <w:abstractNumId w:val="13"/>
  </w:num>
  <w:num w:numId="8">
    <w:abstractNumId w:val="6"/>
  </w:num>
  <w:num w:numId="9">
    <w:abstractNumId w:val="3"/>
  </w:num>
  <w:num w:numId="10">
    <w:abstractNumId w:val="8"/>
  </w:num>
  <w:num w:numId="11">
    <w:abstractNumId w:val="18"/>
  </w:num>
  <w:num w:numId="12">
    <w:abstractNumId w:val="12"/>
  </w:num>
  <w:num w:numId="13">
    <w:abstractNumId w:val="5"/>
  </w:num>
  <w:num w:numId="14">
    <w:abstractNumId w:val="14"/>
  </w:num>
  <w:num w:numId="15">
    <w:abstractNumId w:val="0"/>
  </w:num>
  <w:num w:numId="16">
    <w:abstractNumId w:val="15"/>
  </w:num>
  <w:num w:numId="17">
    <w:abstractNumId w:val="4"/>
  </w:num>
  <w:num w:numId="18">
    <w:abstractNumId w:val="11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8DC"/>
    <w:rsid w:val="000104B2"/>
    <w:rsid w:val="00046F18"/>
    <w:rsid w:val="00061AE5"/>
    <w:rsid w:val="00076405"/>
    <w:rsid w:val="000A34A8"/>
    <w:rsid w:val="000A6B95"/>
    <w:rsid w:val="00113ADF"/>
    <w:rsid w:val="0015515D"/>
    <w:rsid w:val="0015541C"/>
    <w:rsid w:val="001563AC"/>
    <w:rsid w:val="00175D67"/>
    <w:rsid w:val="00180D53"/>
    <w:rsid w:val="00196488"/>
    <w:rsid w:val="001E2578"/>
    <w:rsid w:val="001E28DC"/>
    <w:rsid w:val="00216771"/>
    <w:rsid w:val="00224B1B"/>
    <w:rsid w:val="002432B4"/>
    <w:rsid w:val="00251D7E"/>
    <w:rsid w:val="0028058B"/>
    <w:rsid w:val="00283A87"/>
    <w:rsid w:val="00294C20"/>
    <w:rsid w:val="002F254A"/>
    <w:rsid w:val="002F29E2"/>
    <w:rsid w:val="002F4A4A"/>
    <w:rsid w:val="00300354"/>
    <w:rsid w:val="00305C44"/>
    <w:rsid w:val="0031622A"/>
    <w:rsid w:val="00326773"/>
    <w:rsid w:val="00331A3E"/>
    <w:rsid w:val="003668D0"/>
    <w:rsid w:val="00370730"/>
    <w:rsid w:val="003860DD"/>
    <w:rsid w:val="00387142"/>
    <w:rsid w:val="003A71D8"/>
    <w:rsid w:val="003B0FA5"/>
    <w:rsid w:val="003B26AB"/>
    <w:rsid w:val="003D07F6"/>
    <w:rsid w:val="00425F1B"/>
    <w:rsid w:val="00455279"/>
    <w:rsid w:val="00476D41"/>
    <w:rsid w:val="00497549"/>
    <w:rsid w:val="004A1C10"/>
    <w:rsid w:val="004A3951"/>
    <w:rsid w:val="004D465C"/>
    <w:rsid w:val="004D7F8D"/>
    <w:rsid w:val="006275E9"/>
    <w:rsid w:val="00661C0C"/>
    <w:rsid w:val="0068527E"/>
    <w:rsid w:val="006C09E2"/>
    <w:rsid w:val="006E3415"/>
    <w:rsid w:val="006F71E7"/>
    <w:rsid w:val="00717C6F"/>
    <w:rsid w:val="0073030F"/>
    <w:rsid w:val="00743255"/>
    <w:rsid w:val="00755208"/>
    <w:rsid w:val="00762469"/>
    <w:rsid w:val="00780F37"/>
    <w:rsid w:val="00782215"/>
    <w:rsid w:val="007A5456"/>
    <w:rsid w:val="007B2446"/>
    <w:rsid w:val="007B3689"/>
    <w:rsid w:val="007B384F"/>
    <w:rsid w:val="007D0977"/>
    <w:rsid w:val="007D347E"/>
    <w:rsid w:val="007E399E"/>
    <w:rsid w:val="007F310A"/>
    <w:rsid w:val="008015D7"/>
    <w:rsid w:val="00803516"/>
    <w:rsid w:val="00840499"/>
    <w:rsid w:val="008444E1"/>
    <w:rsid w:val="00857C12"/>
    <w:rsid w:val="00861AEB"/>
    <w:rsid w:val="00884079"/>
    <w:rsid w:val="00893F48"/>
    <w:rsid w:val="008A2601"/>
    <w:rsid w:val="008E437D"/>
    <w:rsid w:val="009047AB"/>
    <w:rsid w:val="0092260C"/>
    <w:rsid w:val="00927FAF"/>
    <w:rsid w:val="009375BD"/>
    <w:rsid w:val="00966D62"/>
    <w:rsid w:val="00967FBF"/>
    <w:rsid w:val="009B24B6"/>
    <w:rsid w:val="009B6D80"/>
    <w:rsid w:val="009C13E0"/>
    <w:rsid w:val="00A03B32"/>
    <w:rsid w:val="00A06C7D"/>
    <w:rsid w:val="00A122FD"/>
    <w:rsid w:val="00A331AF"/>
    <w:rsid w:val="00A33C2B"/>
    <w:rsid w:val="00A40C54"/>
    <w:rsid w:val="00A41E5B"/>
    <w:rsid w:val="00A61441"/>
    <w:rsid w:val="00A70449"/>
    <w:rsid w:val="00A8772C"/>
    <w:rsid w:val="00B0250B"/>
    <w:rsid w:val="00B07331"/>
    <w:rsid w:val="00B66907"/>
    <w:rsid w:val="00B7028B"/>
    <w:rsid w:val="00B81533"/>
    <w:rsid w:val="00BE58BB"/>
    <w:rsid w:val="00C42517"/>
    <w:rsid w:val="00C4303F"/>
    <w:rsid w:val="00C90C6B"/>
    <w:rsid w:val="00C9349F"/>
    <w:rsid w:val="00CA4BC9"/>
    <w:rsid w:val="00CB13E8"/>
    <w:rsid w:val="00CC1317"/>
    <w:rsid w:val="00CC47C3"/>
    <w:rsid w:val="00CD3D6F"/>
    <w:rsid w:val="00CE4322"/>
    <w:rsid w:val="00CF23D0"/>
    <w:rsid w:val="00D03AE2"/>
    <w:rsid w:val="00D05679"/>
    <w:rsid w:val="00D401B8"/>
    <w:rsid w:val="00D5244F"/>
    <w:rsid w:val="00DA5D62"/>
    <w:rsid w:val="00DC2BAB"/>
    <w:rsid w:val="00DC3EFC"/>
    <w:rsid w:val="00DF725D"/>
    <w:rsid w:val="00E404BA"/>
    <w:rsid w:val="00E610FE"/>
    <w:rsid w:val="00E703F4"/>
    <w:rsid w:val="00E74E45"/>
    <w:rsid w:val="00E75C06"/>
    <w:rsid w:val="00E923F2"/>
    <w:rsid w:val="00ED6C27"/>
    <w:rsid w:val="00F429B3"/>
    <w:rsid w:val="00F514FA"/>
    <w:rsid w:val="00F54029"/>
    <w:rsid w:val="00F5768C"/>
    <w:rsid w:val="00F836D9"/>
    <w:rsid w:val="00F84A71"/>
    <w:rsid w:val="00FB62A9"/>
    <w:rsid w:val="00FC6D33"/>
    <w:rsid w:val="00FE4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4EA01E"/>
  <w15:chartTrackingRefBased/>
  <w15:docId w15:val="{A30127C4-A291-462E-8DBC-F35CF1EEE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003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035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90C6B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2432B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2432B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073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7331"/>
  </w:style>
  <w:style w:type="paragraph" w:styleId="Tekstkomentarza">
    <w:name w:val="annotation text"/>
    <w:basedOn w:val="Normalny"/>
    <w:link w:val="TekstkomentarzaZnak"/>
    <w:semiHidden/>
    <w:rsid w:val="00F54029"/>
    <w:pPr>
      <w:keepLines/>
      <w:spacing w:after="0" w:line="200" w:lineRule="atLeast"/>
      <w:ind w:left="1080"/>
    </w:pPr>
    <w:rPr>
      <w:rFonts w:ascii="Arial" w:eastAsia="Times New Roman" w:hAnsi="Arial" w:cs="Times New Roman"/>
      <w:spacing w:val="-5"/>
      <w:sz w:val="16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54029"/>
    <w:rPr>
      <w:rFonts w:ascii="Arial" w:eastAsia="Times New Roman" w:hAnsi="Arial" w:cs="Times New Roman"/>
      <w:spacing w:val="-5"/>
      <w:sz w:val="16"/>
      <w:szCs w:val="20"/>
      <w:lang w:eastAsia="pl-PL"/>
    </w:rPr>
  </w:style>
  <w:style w:type="paragraph" w:customStyle="1" w:styleId="Standard">
    <w:name w:val="Standard"/>
    <w:rsid w:val="00F5402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1140</Words>
  <Characters>6842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ADAX-ZDP</dc:creator>
  <cp:keywords/>
  <dc:description/>
  <cp:lastModifiedBy>ADAX-ZDP</cp:lastModifiedBy>
  <cp:revision>52</cp:revision>
  <cp:lastPrinted>2023-01-19T10:37:00Z</cp:lastPrinted>
  <dcterms:created xsi:type="dcterms:W3CDTF">2023-01-19T08:06:00Z</dcterms:created>
  <dcterms:modified xsi:type="dcterms:W3CDTF">2023-02-02T13:18:00Z</dcterms:modified>
</cp:coreProperties>
</file>